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A04EC9"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76FB4198"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77777777"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REFORMA </w:t>
      </w:r>
      <w:r w:rsidR="009F2453" w:rsidRPr="00A145B0">
        <w:rPr>
          <w:rFonts w:ascii="Arial" w:hAnsi="Arial" w:cs="Arial"/>
          <w:b/>
          <w:bCs/>
          <w:sz w:val="30"/>
          <w:szCs w:val="30"/>
        </w:rPr>
        <w:t xml:space="preserve">Y ADICIONAN DIVERSOS ARTÍCULOS </w:t>
      </w:r>
      <w:r w:rsidRPr="00A145B0">
        <w:rPr>
          <w:rFonts w:ascii="Arial" w:hAnsi="Arial" w:cs="Arial"/>
          <w:b/>
          <w:bCs/>
          <w:sz w:val="30"/>
          <w:szCs w:val="30"/>
        </w:rPr>
        <w:t>DE LA LEY DE TRANSPORTE DEL ESTADO DE YUCATÁN</w:t>
      </w:r>
      <w:r w:rsidRPr="00A145B0">
        <w:rPr>
          <w:rFonts w:ascii="Arial" w:hAnsi="Arial" w:cs="Arial"/>
          <w:b/>
          <w:sz w:val="30"/>
          <w:szCs w:val="30"/>
        </w:rPr>
        <w:t>, al tenor de la siguiente:</w:t>
      </w:r>
    </w:p>
    <w:p w14:paraId="300477C3" w14:textId="77777777" w:rsidR="0071313D" w:rsidRPr="00A145B0"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36733D0C" w14:textId="3BAD82F0" w:rsidR="00A974EE" w:rsidRPr="00A145B0" w:rsidRDefault="00A974EE" w:rsidP="000E6A71">
      <w:pPr>
        <w:jc w:val="both"/>
        <w:rPr>
          <w:rFonts w:ascii="Arial" w:hAnsi="Arial" w:cs="Arial"/>
          <w:sz w:val="30"/>
          <w:szCs w:val="30"/>
        </w:rPr>
      </w:pPr>
      <w:r w:rsidRPr="00A145B0">
        <w:rPr>
          <w:rFonts w:ascii="Arial" w:hAnsi="Arial" w:cs="Arial"/>
          <w:sz w:val="30"/>
          <w:szCs w:val="30"/>
        </w:rPr>
        <w:t>Toda persona tiene derecho al trabajo, a</w:t>
      </w:r>
      <w:r w:rsidR="00E159DC">
        <w:rPr>
          <w:rFonts w:ascii="Arial" w:hAnsi="Arial" w:cs="Arial"/>
          <w:sz w:val="30"/>
          <w:szCs w:val="30"/>
        </w:rPr>
        <w:t xml:space="preserve"> su</w:t>
      </w:r>
      <w:r w:rsidRPr="00A145B0">
        <w:rPr>
          <w:rFonts w:ascii="Arial" w:hAnsi="Arial" w:cs="Arial"/>
          <w:sz w:val="30"/>
          <w:szCs w:val="30"/>
        </w:rPr>
        <w:t xml:space="preserve"> libre elección, a competir en condiciones satisfactorias y equitativas, así como a la protección en contra del desempleo.</w:t>
      </w:r>
    </w:p>
    <w:p w14:paraId="7DF9BA97" w14:textId="77777777" w:rsidR="00A974EE" w:rsidRPr="00A145B0" w:rsidRDefault="00A974EE" w:rsidP="000E6A71">
      <w:pPr>
        <w:jc w:val="both"/>
        <w:rPr>
          <w:rFonts w:ascii="Arial" w:hAnsi="Arial" w:cs="Arial"/>
          <w:sz w:val="30"/>
          <w:szCs w:val="30"/>
        </w:rPr>
      </w:pPr>
      <w:r w:rsidRPr="00A145B0">
        <w:rPr>
          <w:rFonts w:ascii="Arial" w:hAnsi="Arial" w:cs="Arial"/>
          <w:sz w:val="30"/>
          <w:szCs w:val="30"/>
        </w:rPr>
        <w:t>El Estado en su calidad de garante del bienestar social, tiene la obligación de establecer políticas públicas encaminadas a otorgarle empleo a la gente legislando siempre en beneficio de la sociedad.</w:t>
      </w:r>
    </w:p>
    <w:p w14:paraId="70782CC3" w14:textId="2E89C382" w:rsidR="00390838" w:rsidRPr="00A145B0" w:rsidRDefault="00A974EE" w:rsidP="000E6A71">
      <w:pPr>
        <w:jc w:val="both"/>
        <w:rPr>
          <w:rFonts w:ascii="Arial" w:hAnsi="Arial" w:cs="Arial"/>
          <w:sz w:val="30"/>
          <w:szCs w:val="30"/>
        </w:rPr>
      </w:pPr>
      <w:r w:rsidRPr="00A145B0">
        <w:rPr>
          <w:rFonts w:ascii="Arial" w:hAnsi="Arial" w:cs="Arial"/>
          <w:sz w:val="30"/>
          <w:szCs w:val="30"/>
        </w:rPr>
        <w:lastRenderedPageBreak/>
        <w:t>En Yucatán, el servicio público de transporte no se ha regulado, y en nuestro ordenamiento jurídico</w:t>
      </w:r>
      <w:r w:rsidR="00390838" w:rsidRPr="00A145B0">
        <w:rPr>
          <w:rFonts w:ascii="Arial" w:hAnsi="Arial" w:cs="Arial"/>
          <w:sz w:val="30"/>
          <w:szCs w:val="30"/>
        </w:rPr>
        <w:t>, este servicio solo se señala</w:t>
      </w:r>
      <w:r w:rsidRPr="00A145B0">
        <w:rPr>
          <w:rFonts w:ascii="Arial" w:hAnsi="Arial" w:cs="Arial"/>
          <w:sz w:val="30"/>
          <w:szCs w:val="30"/>
        </w:rPr>
        <w:t xml:space="preserve"> brevemente en el Reglamento de la Ley, situación que deja muchas</w:t>
      </w:r>
      <w:r w:rsidR="00317033" w:rsidRPr="00A145B0">
        <w:rPr>
          <w:rFonts w:ascii="Arial" w:hAnsi="Arial" w:cs="Arial"/>
          <w:sz w:val="30"/>
          <w:szCs w:val="30"/>
        </w:rPr>
        <w:t xml:space="preserve"> ambigüedades y que con esta iniciativa esclarecer</w:t>
      </w:r>
      <w:r w:rsidR="002C0FA1">
        <w:rPr>
          <w:rFonts w:ascii="Arial" w:hAnsi="Arial" w:cs="Arial"/>
          <w:sz w:val="30"/>
          <w:szCs w:val="30"/>
        </w:rPr>
        <w:t>emos</w:t>
      </w:r>
      <w:r w:rsidR="00317033" w:rsidRPr="00A145B0">
        <w:rPr>
          <w:rFonts w:ascii="Arial" w:hAnsi="Arial" w:cs="Arial"/>
          <w:sz w:val="30"/>
          <w:szCs w:val="30"/>
        </w:rPr>
        <w:t xml:space="preserve">, con la finalidad de seguir dando pasos importantes en beneficio de las personas que utilizan los medios de transporte, pero sobre todo de quienes ofrecen este servicio y que el día de hoy, no tienen certeza jurídica en este modo de subsistencia, pues muchas veces los ayuntamientos no les permiten laborar y son perseguidos incluso multados, por prestar un servicio sin contar con permisos </w:t>
      </w:r>
      <w:r w:rsidR="00390838" w:rsidRPr="00A145B0">
        <w:rPr>
          <w:rFonts w:ascii="Arial" w:hAnsi="Arial" w:cs="Arial"/>
          <w:sz w:val="30"/>
          <w:szCs w:val="30"/>
        </w:rPr>
        <w:t xml:space="preserve">que </w:t>
      </w:r>
      <w:r w:rsidR="00317033" w:rsidRPr="00A145B0">
        <w:rPr>
          <w:rFonts w:ascii="Arial" w:hAnsi="Arial" w:cs="Arial"/>
          <w:sz w:val="30"/>
          <w:szCs w:val="30"/>
        </w:rPr>
        <w:t>sus respectivos municipio</w:t>
      </w:r>
      <w:r w:rsidR="00390838" w:rsidRPr="00A145B0">
        <w:rPr>
          <w:rFonts w:ascii="Arial" w:hAnsi="Arial" w:cs="Arial"/>
          <w:sz w:val="30"/>
          <w:szCs w:val="30"/>
        </w:rPr>
        <w:t>s</w:t>
      </w:r>
      <w:r w:rsidR="00317033" w:rsidRPr="00A145B0">
        <w:rPr>
          <w:rFonts w:ascii="Arial" w:hAnsi="Arial" w:cs="Arial"/>
          <w:sz w:val="30"/>
          <w:szCs w:val="30"/>
        </w:rPr>
        <w:t xml:space="preserve"> exige</w:t>
      </w:r>
      <w:r w:rsidR="00390838" w:rsidRPr="00A145B0">
        <w:rPr>
          <w:rFonts w:ascii="Arial" w:hAnsi="Arial" w:cs="Arial"/>
          <w:sz w:val="30"/>
          <w:szCs w:val="30"/>
        </w:rPr>
        <w:t>n</w:t>
      </w:r>
      <w:r w:rsidR="00317033" w:rsidRPr="00A145B0">
        <w:rPr>
          <w:rFonts w:ascii="Arial" w:hAnsi="Arial" w:cs="Arial"/>
          <w:sz w:val="30"/>
          <w:szCs w:val="30"/>
        </w:rPr>
        <w:t xml:space="preserve">. </w:t>
      </w:r>
    </w:p>
    <w:p w14:paraId="4D5A230F" w14:textId="433047FD" w:rsidR="00A974EE" w:rsidRDefault="00317033" w:rsidP="000E6A71">
      <w:pPr>
        <w:jc w:val="both"/>
        <w:rPr>
          <w:rFonts w:ascii="Arial" w:hAnsi="Arial" w:cs="Arial"/>
          <w:sz w:val="30"/>
          <w:szCs w:val="30"/>
        </w:rPr>
      </w:pPr>
      <w:r w:rsidRPr="00A145B0">
        <w:rPr>
          <w:rFonts w:ascii="Arial" w:hAnsi="Arial" w:cs="Arial"/>
          <w:sz w:val="30"/>
          <w:szCs w:val="30"/>
        </w:rPr>
        <w:t>Ante esta situación pretendemos que</w:t>
      </w:r>
      <w:r w:rsidR="00390838" w:rsidRPr="00A145B0">
        <w:rPr>
          <w:rFonts w:ascii="Arial" w:hAnsi="Arial" w:cs="Arial"/>
          <w:sz w:val="30"/>
          <w:szCs w:val="30"/>
        </w:rPr>
        <w:t xml:space="preserve"> las modalidades d</w:t>
      </w:r>
      <w:r w:rsidRPr="00A145B0">
        <w:rPr>
          <w:rFonts w:ascii="Arial" w:hAnsi="Arial" w:cs="Arial"/>
          <w:sz w:val="30"/>
          <w:szCs w:val="30"/>
        </w:rPr>
        <w:t xml:space="preserve">el Servicio de Transporte </w:t>
      </w:r>
      <w:r w:rsidR="00390838" w:rsidRPr="00A145B0">
        <w:rPr>
          <w:rFonts w:ascii="Arial" w:hAnsi="Arial" w:cs="Arial"/>
          <w:sz w:val="30"/>
          <w:szCs w:val="30"/>
        </w:rPr>
        <w:t>estén</w:t>
      </w:r>
      <w:r w:rsidRPr="00A145B0">
        <w:rPr>
          <w:rFonts w:ascii="Arial" w:hAnsi="Arial" w:cs="Arial"/>
          <w:sz w:val="30"/>
          <w:szCs w:val="30"/>
        </w:rPr>
        <w:t xml:space="preserve"> regulado</w:t>
      </w:r>
      <w:r w:rsidR="00390838" w:rsidRPr="00A145B0">
        <w:rPr>
          <w:rFonts w:ascii="Arial" w:hAnsi="Arial" w:cs="Arial"/>
          <w:sz w:val="30"/>
          <w:szCs w:val="30"/>
        </w:rPr>
        <w:t>s</w:t>
      </w:r>
      <w:r w:rsidRPr="00A145B0">
        <w:rPr>
          <w:rFonts w:ascii="Arial" w:hAnsi="Arial" w:cs="Arial"/>
          <w:sz w:val="30"/>
          <w:szCs w:val="30"/>
        </w:rPr>
        <w:t xml:space="preserve"> según las necesidades de cada municipio y que estén regulados por la Ley de Transporte y sea la Dirección de Transporte del Estado de Yucatán la que norma</w:t>
      </w:r>
      <w:r w:rsidR="002C0FA1">
        <w:rPr>
          <w:rFonts w:ascii="Arial" w:hAnsi="Arial" w:cs="Arial"/>
          <w:sz w:val="30"/>
          <w:szCs w:val="30"/>
        </w:rPr>
        <w:t>t</w:t>
      </w:r>
      <w:r w:rsidRPr="00A145B0">
        <w:rPr>
          <w:rFonts w:ascii="Arial" w:hAnsi="Arial" w:cs="Arial"/>
          <w:sz w:val="30"/>
          <w:szCs w:val="30"/>
        </w:rPr>
        <w:t xml:space="preserve">ice los servicios y de esta manera, se manejen de </w:t>
      </w:r>
      <w:r w:rsidR="00390838" w:rsidRPr="00A145B0">
        <w:rPr>
          <w:rFonts w:ascii="Arial" w:hAnsi="Arial" w:cs="Arial"/>
          <w:sz w:val="30"/>
          <w:szCs w:val="30"/>
        </w:rPr>
        <w:t xml:space="preserve">forma </w:t>
      </w:r>
      <w:r w:rsidRPr="00A145B0">
        <w:rPr>
          <w:rFonts w:ascii="Arial" w:hAnsi="Arial" w:cs="Arial"/>
          <w:sz w:val="30"/>
          <w:szCs w:val="30"/>
        </w:rPr>
        <w:t>uniforme los requisitos para la prestación del servicio público de transporte.</w:t>
      </w:r>
    </w:p>
    <w:p w14:paraId="2E469F29" w14:textId="242BDBCB" w:rsidR="00AB5B56" w:rsidRPr="00A145B0" w:rsidRDefault="00AB5B56" w:rsidP="000E6A71">
      <w:pPr>
        <w:jc w:val="both"/>
        <w:rPr>
          <w:rFonts w:ascii="Arial" w:hAnsi="Arial" w:cs="Arial"/>
          <w:sz w:val="30"/>
          <w:szCs w:val="30"/>
        </w:rPr>
      </w:pPr>
      <w:r>
        <w:rPr>
          <w:rFonts w:ascii="Arial" w:hAnsi="Arial" w:cs="Arial"/>
          <w:sz w:val="30"/>
          <w:szCs w:val="30"/>
        </w:rPr>
        <w:t>Los ayuntamientos actualmente no se encuentran facultados para vigilar e imponer sanciones a los servicios de transporte público, por lo que con esta modificación se pretende que los municipios tengan mayor participación en la regulación de las modalidades de transporte de acuerdo a las necesidades del municipio, sin quitarle al ejecutivo la responsabilidad de</w:t>
      </w:r>
      <w:r w:rsidR="007A1345">
        <w:rPr>
          <w:rFonts w:ascii="Arial" w:hAnsi="Arial" w:cs="Arial"/>
          <w:sz w:val="30"/>
          <w:szCs w:val="30"/>
        </w:rPr>
        <w:t xml:space="preserve"> las</w:t>
      </w:r>
      <w:r>
        <w:rPr>
          <w:rFonts w:ascii="Arial" w:hAnsi="Arial" w:cs="Arial"/>
          <w:sz w:val="30"/>
          <w:szCs w:val="30"/>
        </w:rPr>
        <w:t xml:space="preserve"> concesiones.</w:t>
      </w:r>
    </w:p>
    <w:p w14:paraId="15FFD7C9" w14:textId="1932D65E" w:rsidR="00317033" w:rsidRPr="00A145B0" w:rsidRDefault="00317033" w:rsidP="000E6A71">
      <w:pPr>
        <w:jc w:val="both"/>
        <w:rPr>
          <w:rFonts w:ascii="Arial" w:hAnsi="Arial" w:cs="Arial"/>
          <w:sz w:val="30"/>
          <w:szCs w:val="30"/>
        </w:rPr>
      </w:pPr>
      <w:r w:rsidRPr="00A145B0">
        <w:rPr>
          <w:rFonts w:ascii="Arial" w:hAnsi="Arial" w:cs="Arial"/>
          <w:sz w:val="30"/>
          <w:szCs w:val="30"/>
        </w:rPr>
        <w:t xml:space="preserve">Otro tema </w:t>
      </w:r>
      <w:r w:rsidR="00390838" w:rsidRPr="00A145B0">
        <w:rPr>
          <w:rFonts w:ascii="Arial" w:hAnsi="Arial" w:cs="Arial"/>
          <w:sz w:val="30"/>
          <w:szCs w:val="30"/>
        </w:rPr>
        <w:t>al que se pretende</w:t>
      </w:r>
      <w:r w:rsidRPr="00A145B0">
        <w:rPr>
          <w:rFonts w:ascii="Arial" w:hAnsi="Arial" w:cs="Arial"/>
          <w:sz w:val="30"/>
          <w:szCs w:val="30"/>
        </w:rPr>
        <w:t xml:space="preserve"> dar certeza </w:t>
      </w:r>
      <w:r w:rsidR="00390838" w:rsidRPr="00A145B0">
        <w:rPr>
          <w:rFonts w:ascii="Arial" w:hAnsi="Arial" w:cs="Arial"/>
          <w:sz w:val="30"/>
          <w:szCs w:val="30"/>
        </w:rPr>
        <w:t xml:space="preserve">con </w:t>
      </w:r>
      <w:r w:rsidRPr="00A145B0">
        <w:rPr>
          <w:rFonts w:ascii="Arial" w:hAnsi="Arial" w:cs="Arial"/>
          <w:sz w:val="30"/>
          <w:szCs w:val="30"/>
        </w:rPr>
        <w:t xml:space="preserve">esta </w:t>
      </w:r>
      <w:r w:rsidR="00390838" w:rsidRPr="00A145B0">
        <w:rPr>
          <w:rFonts w:ascii="Arial" w:hAnsi="Arial" w:cs="Arial"/>
          <w:sz w:val="30"/>
          <w:szCs w:val="30"/>
        </w:rPr>
        <w:t>reforma, es a la figura de las c</w:t>
      </w:r>
      <w:r w:rsidRPr="00A145B0">
        <w:rPr>
          <w:rFonts w:ascii="Arial" w:hAnsi="Arial" w:cs="Arial"/>
          <w:sz w:val="30"/>
          <w:szCs w:val="30"/>
        </w:rPr>
        <w:t xml:space="preserve">alesas, con más de 100 años de existencia en nuestro Estado y el cuál es un atractivo turístico en el centro de </w:t>
      </w:r>
      <w:r w:rsidR="00390838" w:rsidRPr="00A145B0">
        <w:rPr>
          <w:rFonts w:ascii="Arial" w:hAnsi="Arial" w:cs="Arial"/>
          <w:sz w:val="30"/>
          <w:szCs w:val="30"/>
        </w:rPr>
        <w:t xml:space="preserve">los municipios como </w:t>
      </w:r>
      <w:r w:rsidRPr="00A145B0">
        <w:rPr>
          <w:rFonts w:ascii="Arial" w:hAnsi="Arial" w:cs="Arial"/>
          <w:sz w:val="30"/>
          <w:szCs w:val="30"/>
        </w:rPr>
        <w:t xml:space="preserve">Mérida, Izamal y </w:t>
      </w:r>
      <w:r w:rsidR="00191668">
        <w:rPr>
          <w:rFonts w:ascii="Arial" w:hAnsi="Arial" w:cs="Arial"/>
          <w:sz w:val="30"/>
          <w:szCs w:val="30"/>
        </w:rPr>
        <w:t>Motul</w:t>
      </w:r>
      <w:r w:rsidRPr="00A145B0">
        <w:rPr>
          <w:rFonts w:ascii="Arial" w:hAnsi="Arial" w:cs="Arial"/>
          <w:sz w:val="30"/>
          <w:szCs w:val="30"/>
        </w:rPr>
        <w:t>, donde se ha mantenido la práctica de paseos</w:t>
      </w:r>
      <w:r w:rsidR="00390838" w:rsidRPr="00A145B0">
        <w:rPr>
          <w:rFonts w:ascii="Arial" w:hAnsi="Arial" w:cs="Arial"/>
          <w:sz w:val="30"/>
          <w:szCs w:val="30"/>
        </w:rPr>
        <w:t xml:space="preserve"> y </w:t>
      </w:r>
      <w:r w:rsidRPr="00A145B0">
        <w:rPr>
          <w:rFonts w:ascii="Arial" w:hAnsi="Arial" w:cs="Arial"/>
          <w:sz w:val="30"/>
          <w:szCs w:val="30"/>
        </w:rPr>
        <w:t xml:space="preserve">tradicionales recorridos en </w:t>
      </w:r>
      <w:r w:rsidR="007A1345" w:rsidRPr="00A145B0">
        <w:rPr>
          <w:rFonts w:ascii="Arial" w:hAnsi="Arial" w:cs="Arial"/>
          <w:sz w:val="30"/>
          <w:szCs w:val="30"/>
        </w:rPr>
        <w:t>calesas</w:t>
      </w:r>
      <w:r w:rsidRPr="00A145B0">
        <w:rPr>
          <w:rFonts w:ascii="Arial" w:hAnsi="Arial" w:cs="Arial"/>
          <w:sz w:val="30"/>
          <w:szCs w:val="30"/>
        </w:rPr>
        <w:t xml:space="preserve">, </w:t>
      </w:r>
      <w:r w:rsidR="00390838" w:rsidRPr="00A145B0">
        <w:rPr>
          <w:rFonts w:ascii="Arial" w:hAnsi="Arial" w:cs="Arial"/>
          <w:sz w:val="30"/>
          <w:szCs w:val="30"/>
        </w:rPr>
        <w:t xml:space="preserve">los cuales han sido un gran atractivo </w:t>
      </w:r>
      <w:r w:rsidRPr="00A145B0">
        <w:rPr>
          <w:rFonts w:ascii="Arial" w:hAnsi="Arial" w:cs="Arial"/>
          <w:sz w:val="30"/>
          <w:szCs w:val="30"/>
        </w:rPr>
        <w:t>con el paso del tiempo</w:t>
      </w:r>
      <w:r w:rsidR="00390838" w:rsidRPr="00A145B0">
        <w:rPr>
          <w:rFonts w:ascii="Arial" w:hAnsi="Arial" w:cs="Arial"/>
          <w:sz w:val="30"/>
          <w:szCs w:val="30"/>
        </w:rPr>
        <w:t xml:space="preserve">, sin </w:t>
      </w:r>
      <w:r w:rsidR="00390838" w:rsidRPr="00A145B0">
        <w:rPr>
          <w:rFonts w:ascii="Arial" w:hAnsi="Arial" w:cs="Arial"/>
          <w:sz w:val="30"/>
          <w:szCs w:val="30"/>
        </w:rPr>
        <w:lastRenderedPageBreak/>
        <w:t xml:space="preserve">embargo también estamos abriendo la posibilidad con esta reforma a la figura de </w:t>
      </w:r>
      <w:r w:rsidR="007A1345" w:rsidRPr="00A145B0">
        <w:rPr>
          <w:rFonts w:ascii="Arial" w:hAnsi="Arial" w:cs="Arial"/>
          <w:sz w:val="30"/>
          <w:szCs w:val="30"/>
        </w:rPr>
        <w:t xml:space="preserve">calesas </w:t>
      </w:r>
      <w:r w:rsidR="00390838" w:rsidRPr="00A145B0">
        <w:rPr>
          <w:rFonts w:ascii="Arial" w:hAnsi="Arial" w:cs="Arial"/>
          <w:sz w:val="30"/>
          <w:szCs w:val="30"/>
        </w:rPr>
        <w:t>eléctrica</w:t>
      </w:r>
      <w:r w:rsidR="007A1345">
        <w:rPr>
          <w:rFonts w:ascii="Arial" w:hAnsi="Arial" w:cs="Arial"/>
          <w:sz w:val="30"/>
          <w:szCs w:val="30"/>
        </w:rPr>
        <w:t>s</w:t>
      </w:r>
      <w:r w:rsidRPr="00A145B0">
        <w:rPr>
          <w:rFonts w:ascii="Arial" w:hAnsi="Arial" w:cs="Arial"/>
          <w:sz w:val="30"/>
          <w:szCs w:val="30"/>
        </w:rPr>
        <w:t>.</w:t>
      </w:r>
    </w:p>
    <w:p w14:paraId="652D160A" w14:textId="77777777" w:rsidR="00A145B0" w:rsidRPr="00A145B0" w:rsidRDefault="00A145B0" w:rsidP="000E6A71">
      <w:pPr>
        <w:jc w:val="both"/>
        <w:rPr>
          <w:rFonts w:ascii="Arial" w:hAnsi="Arial" w:cs="Arial"/>
          <w:sz w:val="30"/>
          <w:szCs w:val="30"/>
        </w:rPr>
      </w:pPr>
      <w:r w:rsidRPr="00A145B0">
        <w:rPr>
          <w:rFonts w:ascii="Arial" w:hAnsi="Arial" w:cs="Arial"/>
          <w:sz w:val="30"/>
          <w:szCs w:val="30"/>
        </w:rPr>
        <w:t>Esta iniciativa de reforma de Ley trae consigo los siguientes beneficios:</w:t>
      </w:r>
    </w:p>
    <w:p w14:paraId="0DB37153" w14:textId="104B1CF3" w:rsidR="00A145B0" w:rsidRPr="00A145B0" w:rsidRDefault="002C0FA1" w:rsidP="00A145B0">
      <w:pPr>
        <w:pStyle w:val="Prrafodelista"/>
        <w:numPr>
          <w:ilvl w:val="0"/>
          <w:numId w:val="8"/>
        </w:numPr>
        <w:jc w:val="both"/>
        <w:rPr>
          <w:rFonts w:ascii="Arial" w:hAnsi="Arial" w:cs="Arial"/>
          <w:sz w:val="30"/>
          <w:szCs w:val="30"/>
        </w:rPr>
      </w:pPr>
      <w:r>
        <w:rPr>
          <w:rFonts w:ascii="Arial" w:hAnsi="Arial" w:cs="Arial"/>
          <w:sz w:val="30"/>
          <w:szCs w:val="30"/>
        </w:rPr>
        <w:t xml:space="preserve">El </w:t>
      </w:r>
      <w:r w:rsidR="00A145B0" w:rsidRPr="00A145B0">
        <w:rPr>
          <w:rFonts w:ascii="Arial" w:hAnsi="Arial" w:cs="Arial"/>
          <w:sz w:val="30"/>
          <w:szCs w:val="30"/>
        </w:rPr>
        <w:t>buen desempeño del servicio público de transporte en sus modalidades</w:t>
      </w:r>
    </w:p>
    <w:p w14:paraId="380F4203" w14:textId="77777777" w:rsidR="00A145B0" w:rsidRPr="00A145B0" w:rsidRDefault="00A145B0" w:rsidP="00A145B0">
      <w:pPr>
        <w:pStyle w:val="Prrafodelista"/>
        <w:numPr>
          <w:ilvl w:val="0"/>
          <w:numId w:val="8"/>
        </w:numPr>
        <w:jc w:val="both"/>
        <w:rPr>
          <w:rFonts w:ascii="Arial" w:hAnsi="Arial" w:cs="Arial"/>
          <w:bCs/>
          <w:sz w:val="30"/>
          <w:szCs w:val="30"/>
        </w:rPr>
      </w:pPr>
      <w:r w:rsidRPr="00A145B0">
        <w:rPr>
          <w:rFonts w:ascii="Arial" w:hAnsi="Arial" w:cs="Arial"/>
          <w:bCs/>
          <w:sz w:val="30"/>
          <w:szCs w:val="30"/>
        </w:rPr>
        <w:t>Otorgar a los Municipios las facultades indeclinables de establecer las condiciones y medidas conducentes para que los servicios de transporte.</w:t>
      </w:r>
    </w:p>
    <w:p w14:paraId="3C644428" w14:textId="42BF4FC2" w:rsidR="00A145B0" w:rsidRPr="00A145B0" w:rsidRDefault="00A145B0" w:rsidP="00A145B0">
      <w:pPr>
        <w:pStyle w:val="Prrafodelista"/>
        <w:numPr>
          <w:ilvl w:val="0"/>
          <w:numId w:val="8"/>
        </w:numPr>
        <w:jc w:val="both"/>
        <w:rPr>
          <w:rFonts w:ascii="Arial" w:hAnsi="Arial" w:cs="Arial"/>
          <w:sz w:val="30"/>
          <w:szCs w:val="30"/>
        </w:rPr>
      </w:pPr>
      <w:r w:rsidRPr="00A145B0">
        <w:rPr>
          <w:rFonts w:ascii="Arial" w:hAnsi="Arial" w:cs="Arial"/>
          <w:sz w:val="30"/>
          <w:szCs w:val="30"/>
        </w:rPr>
        <w:t xml:space="preserve">Regulación de los servicios de transporte público, </w:t>
      </w:r>
      <w:r w:rsidR="002C0FA1" w:rsidRPr="002C0FA1">
        <w:rPr>
          <w:rFonts w:ascii="Arial" w:hAnsi="Arial" w:cs="Arial"/>
          <w:sz w:val="30"/>
          <w:szCs w:val="30"/>
        </w:rPr>
        <w:t>en sus modalidades de autobús convencional, carreola, combi, taxi, bicitaxi, tricitaxi, mototaxi, motocarro, calesa o calandria de tracción animal o eléctrica.</w:t>
      </w:r>
      <w:r w:rsidRPr="00A145B0">
        <w:rPr>
          <w:rFonts w:ascii="Arial" w:hAnsi="Arial" w:cs="Arial"/>
          <w:sz w:val="30"/>
          <w:szCs w:val="30"/>
        </w:rPr>
        <w:t xml:space="preserve">. </w:t>
      </w:r>
    </w:p>
    <w:p w14:paraId="6D978EEA" w14:textId="77777777" w:rsidR="00317033" w:rsidRPr="00A145B0" w:rsidRDefault="00390838" w:rsidP="000E6A71">
      <w:pPr>
        <w:jc w:val="both"/>
        <w:rPr>
          <w:rFonts w:ascii="Arial" w:hAnsi="Arial" w:cs="Arial"/>
          <w:sz w:val="30"/>
          <w:szCs w:val="30"/>
        </w:rPr>
      </w:pPr>
      <w:r w:rsidRPr="00A145B0">
        <w:rPr>
          <w:rFonts w:ascii="Arial" w:hAnsi="Arial" w:cs="Arial"/>
          <w:sz w:val="30"/>
          <w:szCs w:val="30"/>
        </w:rPr>
        <w:t>Ello motiva a que se tenga una mejor reglamentación respecto este servicio de transporte público, e</w:t>
      </w:r>
      <w:r w:rsidR="00317033" w:rsidRPr="00A145B0">
        <w:rPr>
          <w:rFonts w:ascii="Arial" w:hAnsi="Arial" w:cs="Arial"/>
          <w:sz w:val="30"/>
          <w:szCs w:val="30"/>
        </w:rPr>
        <w:t>s por esta situación que se reforman y adicionan diversas fracciones, capítulos y artículos de la Ley de Transporte del Estado de Yucatán para dotar de certeza al Servicio de Transporte Público y que se hagan las adecuaciones correspondiente para su mejor funcionamiento.</w:t>
      </w:r>
    </w:p>
    <w:p w14:paraId="6A52A5C9" w14:textId="57B95BB0" w:rsidR="00F637F3" w:rsidRPr="00A145B0" w:rsidRDefault="00F637F3" w:rsidP="000E6A71">
      <w:pPr>
        <w:jc w:val="both"/>
        <w:rPr>
          <w:rFonts w:ascii="Arial" w:hAnsi="Arial" w:cs="Arial"/>
          <w:sz w:val="30"/>
          <w:szCs w:val="30"/>
        </w:rPr>
      </w:pPr>
      <w:r w:rsidRPr="00A145B0">
        <w:rPr>
          <w:rFonts w:ascii="Arial" w:hAnsi="Arial" w:cs="Arial"/>
          <w:sz w:val="30"/>
          <w:szCs w:val="30"/>
        </w:rPr>
        <w:t xml:space="preserve">Movimiento Ciudadano siempre estará </w:t>
      </w:r>
      <w:r w:rsidR="002C0FA1">
        <w:rPr>
          <w:rFonts w:ascii="Arial" w:hAnsi="Arial" w:cs="Arial"/>
          <w:sz w:val="30"/>
          <w:szCs w:val="30"/>
        </w:rPr>
        <w:t>apoyando las fuentes de empleo</w:t>
      </w:r>
      <w:r w:rsidRPr="00A145B0">
        <w:rPr>
          <w:rFonts w:ascii="Arial" w:hAnsi="Arial" w:cs="Arial"/>
          <w:sz w:val="30"/>
          <w:szCs w:val="30"/>
        </w:rPr>
        <w:t>, dando voz a los que no la tienen y generando las oportunidades para tener un Yucatán</w:t>
      </w:r>
      <w:r w:rsidR="002C0FA1">
        <w:rPr>
          <w:rFonts w:ascii="Arial" w:hAnsi="Arial" w:cs="Arial"/>
          <w:sz w:val="30"/>
          <w:szCs w:val="30"/>
        </w:rPr>
        <w:t xml:space="preserve"> productivo</w:t>
      </w:r>
      <w:r w:rsidRPr="00A145B0">
        <w:rPr>
          <w:rFonts w:ascii="Arial" w:hAnsi="Arial" w:cs="Arial"/>
          <w:sz w:val="30"/>
          <w:szCs w:val="30"/>
        </w:rPr>
        <w:t>.</w:t>
      </w:r>
    </w:p>
    <w:p w14:paraId="7FAEF6BE" w14:textId="77777777" w:rsidR="005F795E" w:rsidRPr="00A145B0" w:rsidRDefault="0071313D" w:rsidP="000E6A71">
      <w:pPr>
        <w:jc w:val="both"/>
        <w:rPr>
          <w:rFonts w:ascii="Arial" w:hAnsi="Arial" w:cs="Arial"/>
          <w:sz w:val="30"/>
          <w:szCs w:val="30"/>
        </w:rPr>
      </w:pPr>
      <w:r w:rsidRPr="00A145B0">
        <w:rPr>
          <w:rFonts w:ascii="Arial" w:hAnsi="Arial" w:cs="Arial"/>
          <w:sz w:val="30"/>
          <w:szCs w:val="30"/>
        </w:rPr>
        <w:t>Por lo anterior</w:t>
      </w:r>
      <w:r w:rsidR="00BF524A" w:rsidRPr="00A145B0">
        <w:rPr>
          <w:rFonts w:ascii="Arial" w:hAnsi="Arial" w:cs="Arial"/>
          <w:sz w:val="30"/>
          <w:szCs w:val="30"/>
        </w:rPr>
        <w:t>mente</w:t>
      </w:r>
      <w:r w:rsidRPr="00A145B0">
        <w:rPr>
          <w:rFonts w:ascii="Arial" w:hAnsi="Arial" w:cs="Arial"/>
          <w:sz w:val="30"/>
          <w:szCs w:val="30"/>
        </w:rPr>
        <w:t xml:space="preserve"> </w:t>
      </w:r>
      <w:r w:rsidR="00A34E5A" w:rsidRPr="00A145B0">
        <w:rPr>
          <w:rFonts w:ascii="Arial" w:hAnsi="Arial" w:cs="Arial"/>
          <w:sz w:val="30"/>
          <w:szCs w:val="30"/>
        </w:rPr>
        <w:t>expuesto sometemos</w:t>
      </w:r>
      <w:r w:rsidRPr="00A145B0">
        <w:rPr>
          <w:rFonts w:ascii="Arial" w:hAnsi="Arial" w:cs="Arial"/>
          <w:sz w:val="30"/>
          <w:szCs w:val="30"/>
        </w:rPr>
        <w:t xml:space="preserve"> a la consideración del Congreso del Estado, la siguiente propuesta:</w:t>
      </w:r>
    </w:p>
    <w:p w14:paraId="763CD859" w14:textId="77777777" w:rsidR="00FF576E" w:rsidRPr="00A145B0" w:rsidRDefault="00FF576E" w:rsidP="008E0370">
      <w:pPr>
        <w:jc w:val="center"/>
        <w:rPr>
          <w:rFonts w:ascii="Arial" w:hAnsi="Arial" w:cs="Arial"/>
          <w:b/>
          <w:bCs/>
          <w:sz w:val="30"/>
          <w:szCs w:val="30"/>
        </w:rPr>
      </w:pPr>
      <w:r w:rsidRPr="00A145B0">
        <w:rPr>
          <w:rFonts w:ascii="Arial" w:hAnsi="Arial" w:cs="Arial"/>
          <w:b/>
          <w:bCs/>
          <w:sz w:val="30"/>
          <w:szCs w:val="30"/>
        </w:rPr>
        <w:t>PROYECTO DE DECRETO</w:t>
      </w:r>
    </w:p>
    <w:p w14:paraId="1744BBF4" w14:textId="2AFCBFB3" w:rsidR="00173C92" w:rsidRPr="00A145B0" w:rsidRDefault="00A1484E" w:rsidP="00175C28">
      <w:pPr>
        <w:jc w:val="both"/>
        <w:rPr>
          <w:rFonts w:ascii="Arial" w:hAnsi="Arial" w:cs="Arial"/>
          <w:b/>
          <w:bCs/>
          <w:sz w:val="30"/>
          <w:szCs w:val="30"/>
        </w:rPr>
      </w:pPr>
      <w:r w:rsidRPr="00A145B0">
        <w:rPr>
          <w:rFonts w:ascii="Arial" w:hAnsi="Arial" w:cs="Arial"/>
          <w:b/>
          <w:sz w:val="30"/>
          <w:szCs w:val="30"/>
        </w:rPr>
        <w:t xml:space="preserve">POR </w:t>
      </w:r>
      <w:r w:rsidRPr="00A145B0">
        <w:rPr>
          <w:rFonts w:ascii="Arial" w:hAnsi="Arial" w:cs="Arial"/>
          <w:b/>
          <w:bCs/>
          <w:sz w:val="30"/>
          <w:szCs w:val="30"/>
        </w:rPr>
        <w:t xml:space="preserve">EL QUE SE </w:t>
      </w:r>
      <w:r w:rsidR="009F2453" w:rsidRPr="00A145B0">
        <w:rPr>
          <w:rFonts w:ascii="Arial" w:hAnsi="Arial" w:cs="Arial"/>
          <w:b/>
          <w:bCs/>
          <w:sz w:val="30"/>
          <w:szCs w:val="30"/>
        </w:rPr>
        <w:t>ADICIONAN LA</w:t>
      </w:r>
      <w:r w:rsidRPr="00A145B0">
        <w:rPr>
          <w:rFonts w:ascii="Arial" w:hAnsi="Arial" w:cs="Arial"/>
          <w:b/>
          <w:bCs/>
          <w:sz w:val="30"/>
          <w:szCs w:val="30"/>
        </w:rPr>
        <w:t xml:space="preserve">S </w:t>
      </w:r>
      <w:r w:rsidR="009F2453" w:rsidRPr="00A145B0">
        <w:rPr>
          <w:rFonts w:ascii="Arial" w:hAnsi="Arial" w:cs="Arial"/>
          <w:b/>
          <w:bCs/>
          <w:sz w:val="30"/>
          <w:szCs w:val="30"/>
        </w:rPr>
        <w:t xml:space="preserve">FRACCIONES </w:t>
      </w:r>
      <w:r w:rsidR="006212C2" w:rsidRPr="00A145B0">
        <w:rPr>
          <w:rFonts w:ascii="Arial" w:hAnsi="Arial" w:cs="Arial"/>
          <w:b/>
          <w:bCs/>
          <w:sz w:val="30"/>
          <w:szCs w:val="30"/>
        </w:rPr>
        <w:t xml:space="preserve">XVIII, </w:t>
      </w:r>
      <w:r w:rsidR="009F2453" w:rsidRPr="00A145B0">
        <w:rPr>
          <w:rFonts w:ascii="Arial" w:hAnsi="Arial" w:cs="Arial"/>
          <w:b/>
          <w:bCs/>
          <w:sz w:val="30"/>
          <w:szCs w:val="30"/>
        </w:rPr>
        <w:t>XIX</w:t>
      </w:r>
      <w:r w:rsidR="00AB5B56">
        <w:rPr>
          <w:rFonts w:ascii="Arial" w:hAnsi="Arial" w:cs="Arial"/>
          <w:b/>
          <w:bCs/>
          <w:sz w:val="30"/>
          <w:szCs w:val="30"/>
        </w:rPr>
        <w:t>, XX, XXI, XXII, XXIII, XXIV, XXV, XXVI</w:t>
      </w:r>
      <w:r w:rsidR="00EC3130">
        <w:rPr>
          <w:rFonts w:ascii="Arial" w:hAnsi="Arial" w:cs="Arial"/>
          <w:b/>
          <w:bCs/>
          <w:sz w:val="30"/>
          <w:szCs w:val="30"/>
        </w:rPr>
        <w:t>,</w:t>
      </w:r>
      <w:r w:rsidR="00AB5B56">
        <w:rPr>
          <w:rFonts w:ascii="Arial" w:hAnsi="Arial" w:cs="Arial"/>
          <w:b/>
          <w:bCs/>
          <w:sz w:val="30"/>
          <w:szCs w:val="30"/>
        </w:rPr>
        <w:t xml:space="preserve"> XXVII</w:t>
      </w:r>
      <w:r w:rsidR="00EC3130">
        <w:rPr>
          <w:rFonts w:ascii="Arial" w:hAnsi="Arial" w:cs="Arial"/>
          <w:b/>
          <w:bCs/>
          <w:sz w:val="30"/>
          <w:szCs w:val="30"/>
        </w:rPr>
        <w:t xml:space="preserve"> Y XXVIII</w:t>
      </w:r>
      <w:r w:rsidR="009F2453" w:rsidRPr="00A145B0">
        <w:rPr>
          <w:rFonts w:ascii="Arial" w:hAnsi="Arial" w:cs="Arial"/>
          <w:b/>
          <w:bCs/>
          <w:sz w:val="30"/>
          <w:szCs w:val="30"/>
        </w:rPr>
        <w:t xml:space="preserve"> TODOS DEL ARTÍCULO</w:t>
      </w:r>
      <w:r w:rsidRPr="00A145B0">
        <w:rPr>
          <w:rFonts w:ascii="Arial" w:hAnsi="Arial" w:cs="Arial"/>
          <w:b/>
          <w:bCs/>
          <w:sz w:val="30"/>
          <w:szCs w:val="30"/>
        </w:rPr>
        <w:t xml:space="preserve"> 6</w:t>
      </w:r>
      <w:r w:rsidR="00274E5A" w:rsidRPr="00A145B0">
        <w:rPr>
          <w:rFonts w:ascii="Arial" w:hAnsi="Arial" w:cs="Arial"/>
          <w:b/>
          <w:bCs/>
          <w:sz w:val="30"/>
          <w:szCs w:val="30"/>
        </w:rPr>
        <w:t xml:space="preserve">, REFORMAR EL II PARRAFO DEL ARTÍCULO 8, </w:t>
      </w:r>
      <w:r w:rsidR="00274E5A" w:rsidRPr="00A145B0">
        <w:rPr>
          <w:rFonts w:ascii="Arial" w:hAnsi="Arial" w:cs="Arial"/>
          <w:b/>
          <w:bCs/>
          <w:sz w:val="30"/>
          <w:szCs w:val="30"/>
        </w:rPr>
        <w:lastRenderedPageBreak/>
        <w:t>ADICIONAR II PARRAFO AL ARTÍCULO 9</w:t>
      </w:r>
      <w:r w:rsidRPr="00A145B0">
        <w:rPr>
          <w:rFonts w:ascii="Arial" w:hAnsi="Arial" w:cs="Arial"/>
          <w:b/>
          <w:bCs/>
          <w:sz w:val="30"/>
          <w:szCs w:val="30"/>
        </w:rPr>
        <w:t xml:space="preserve"> </w:t>
      </w:r>
      <w:r w:rsidR="009F2453" w:rsidRPr="00A145B0">
        <w:rPr>
          <w:rFonts w:ascii="Arial" w:hAnsi="Arial" w:cs="Arial"/>
          <w:b/>
          <w:bCs/>
          <w:sz w:val="30"/>
          <w:szCs w:val="30"/>
        </w:rPr>
        <w:t>Y SE ADICIONA EL CAPITULO IV AL TITULO SEGUNDO DE LA PRESENTE LEY, CON LOS ARTÍCULOS 29 BIS</w:t>
      </w:r>
      <w:r w:rsidR="000F535C">
        <w:rPr>
          <w:rFonts w:ascii="Arial" w:hAnsi="Arial" w:cs="Arial"/>
          <w:b/>
          <w:bCs/>
          <w:sz w:val="30"/>
          <w:szCs w:val="30"/>
        </w:rPr>
        <w:t xml:space="preserve"> Y</w:t>
      </w:r>
      <w:r w:rsidR="009F2453" w:rsidRPr="00A145B0">
        <w:rPr>
          <w:rFonts w:ascii="Arial" w:hAnsi="Arial" w:cs="Arial"/>
          <w:b/>
          <w:bCs/>
          <w:sz w:val="30"/>
          <w:szCs w:val="30"/>
        </w:rPr>
        <w:t xml:space="preserve"> 29 TER</w:t>
      </w:r>
      <w:r w:rsidR="00E0070C" w:rsidRPr="00A145B0">
        <w:rPr>
          <w:rFonts w:ascii="Arial" w:hAnsi="Arial" w:cs="Arial"/>
          <w:b/>
          <w:bCs/>
          <w:sz w:val="30"/>
          <w:szCs w:val="30"/>
        </w:rPr>
        <w:t xml:space="preserve"> </w:t>
      </w:r>
      <w:r w:rsidRPr="00A145B0">
        <w:rPr>
          <w:rFonts w:ascii="Arial" w:hAnsi="Arial" w:cs="Arial"/>
          <w:b/>
          <w:bCs/>
          <w:sz w:val="30"/>
          <w:szCs w:val="30"/>
        </w:rPr>
        <w:t>TODOS DE LA LEY DE TRANSPORTE DEL ESTADO DE YUCATÁN</w:t>
      </w:r>
      <w:r w:rsidR="00E0070C" w:rsidRPr="00A145B0">
        <w:rPr>
          <w:rFonts w:ascii="Arial" w:hAnsi="Arial" w:cs="Arial"/>
          <w:b/>
          <w:bCs/>
          <w:sz w:val="30"/>
          <w:szCs w:val="30"/>
        </w:rPr>
        <w:t>.</w:t>
      </w:r>
    </w:p>
    <w:p w14:paraId="42EB4F97" w14:textId="77777777" w:rsidR="00E0070C" w:rsidRPr="00A145B0" w:rsidRDefault="00E0070C" w:rsidP="00175C28">
      <w:pPr>
        <w:jc w:val="both"/>
        <w:rPr>
          <w:rFonts w:ascii="Arial" w:hAnsi="Arial" w:cs="Arial"/>
          <w:b/>
          <w:sz w:val="30"/>
          <w:szCs w:val="30"/>
        </w:rPr>
      </w:pPr>
    </w:p>
    <w:p w14:paraId="5859266D" w14:textId="77777777" w:rsidR="009979ED" w:rsidRPr="00A145B0" w:rsidRDefault="00A1484E" w:rsidP="009979ED">
      <w:pPr>
        <w:rPr>
          <w:rFonts w:ascii="Arial" w:hAnsi="Arial" w:cs="Arial"/>
          <w:b/>
          <w:bCs/>
          <w:sz w:val="30"/>
          <w:szCs w:val="30"/>
        </w:rPr>
      </w:pPr>
      <w:r w:rsidRPr="00A145B0">
        <w:rPr>
          <w:rFonts w:ascii="Arial" w:hAnsi="Arial" w:cs="Arial"/>
          <w:b/>
          <w:bCs/>
          <w:sz w:val="30"/>
          <w:szCs w:val="30"/>
        </w:rPr>
        <w:t>ARTÍCULO</w:t>
      </w:r>
      <w:r w:rsidR="00FF576E" w:rsidRPr="00A145B0">
        <w:rPr>
          <w:rFonts w:ascii="Arial" w:hAnsi="Arial" w:cs="Arial"/>
          <w:b/>
          <w:bCs/>
          <w:sz w:val="30"/>
          <w:szCs w:val="30"/>
        </w:rPr>
        <w:t xml:space="preserve"> PRIMERO: Se </w:t>
      </w:r>
      <w:r w:rsidR="00173C92" w:rsidRPr="00A145B0">
        <w:rPr>
          <w:rFonts w:ascii="Arial" w:hAnsi="Arial" w:cs="Arial"/>
          <w:b/>
          <w:bCs/>
          <w:sz w:val="30"/>
          <w:szCs w:val="30"/>
        </w:rPr>
        <w:t xml:space="preserve">reforma la </w:t>
      </w:r>
      <w:r w:rsidR="00175C28" w:rsidRPr="00A145B0">
        <w:rPr>
          <w:rFonts w:ascii="Arial" w:hAnsi="Arial" w:cs="Arial"/>
          <w:b/>
          <w:bCs/>
          <w:sz w:val="30"/>
          <w:szCs w:val="30"/>
        </w:rPr>
        <w:t xml:space="preserve">Ley de Transporte del Estado de Yucatán </w:t>
      </w:r>
      <w:r w:rsidR="00173C92" w:rsidRPr="00A145B0">
        <w:rPr>
          <w:rFonts w:ascii="Arial" w:hAnsi="Arial" w:cs="Arial"/>
          <w:b/>
          <w:bCs/>
          <w:sz w:val="30"/>
          <w:szCs w:val="30"/>
        </w:rPr>
        <w:t>para quedar como sigue</w:t>
      </w:r>
      <w:r w:rsidR="00FF576E" w:rsidRPr="00A145B0">
        <w:rPr>
          <w:rFonts w:ascii="Arial" w:hAnsi="Arial" w:cs="Arial"/>
          <w:b/>
          <w:bCs/>
          <w:sz w:val="30"/>
          <w:szCs w:val="30"/>
        </w:rPr>
        <w:t>:</w:t>
      </w:r>
    </w:p>
    <w:p w14:paraId="6F2403E1" w14:textId="77777777" w:rsidR="00A1484E" w:rsidRPr="00A145B0" w:rsidRDefault="00A1484E" w:rsidP="00A1484E">
      <w:pPr>
        <w:jc w:val="center"/>
        <w:rPr>
          <w:sz w:val="30"/>
          <w:szCs w:val="30"/>
        </w:rPr>
      </w:pPr>
      <w:r w:rsidRPr="00A145B0">
        <w:rPr>
          <w:sz w:val="30"/>
          <w:szCs w:val="30"/>
        </w:rPr>
        <w:t xml:space="preserve">TÍTULO PRIMERO DISPOSICIONES GENERALES </w:t>
      </w:r>
    </w:p>
    <w:p w14:paraId="53B5B83D" w14:textId="77777777" w:rsidR="00A1484E" w:rsidRPr="00A145B0" w:rsidRDefault="00A1484E" w:rsidP="00A1484E">
      <w:pPr>
        <w:jc w:val="center"/>
        <w:rPr>
          <w:sz w:val="30"/>
          <w:szCs w:val="30"/>
        </w:rPr>
      </w:pPr>
      <w:r w:rsidRPr="00A145B0">
        <w:rPr>
          <w:sz w:val="30"/>
          <w:szCs w:val="30"/>
        </w:rPr>
        <w:t xml:space="preserve">CAPÍTULO I </w:t>
      </w:r>
    </w:p>
    <w:p w14:paraId="7D69CC68" w14:textId="77777777" w:rsidR="00A1484E" w:rsidRPr="00A145B0" w:rsidRDefault="00A1484E" w:rsidP="00A1484E">
      <w:pPr>
        <w:jc w:val="center"/>
        <w:rPr>
          <w:sz w:val="30"/>
          <w:szCs w:val="30"/>
        </w:rPr>
      </w:pPr>
      <w:r w:rsidRPr="00A145B0">
        <w:rPr>
          <w:sz w:val="30"/>
          <w:szCs w:val="30"/>
        </w:rPr>
        <w:t xml:space="preserve"> DE LA NATURALEZA Y OBJETO DE LA LEY  </w:t>
      </w:r>
    </w:p>
    <w:p w14:paraId="5ED3A039" w14:textId="77777777" w:rsidR="00A1484E" w:rsidRPr="00A145B0" w:rsidRDefault="00A1484E" w:rsidP="00A1484E">
      <w:pPr>
        <w:rPr>
          <w:sz w:val="30"/>
          <w:szCs w:val="30"/>
        </w:rPr>
      </w:pPr>
      <w:r w:rsidRPr="00A145B0">
        <w:rPr>
          <w:sz w:val="30"/>
          <w:szCs w:val="30"/>
        </w:rPr>
        <w:t>Artículo 6.</w:t>
      </w:r>
      <w:r w:rsidR="00A145B0" w:rsidRPr="00A145B0">
        <w:rPr>
          <w:sz w:val="30"/>
          <w:szCs w:val="30"/>
        </w:rPr>
        <w:t>-…</w:t>
      </w:r>
    </w:p>
    <w:p w14:paraId="77B6A104" w14:textId="77777777" w:rsidR="006212C2" w:rsidRPr="00A145B0" w:rsidRDefault="009F2453" w:rsidP="009F2453">
      <w:pPr>
        <w:rPr>
          <w:sz w:val="30"/>
          <w:szCs w:val="30"/>
        </w:rPr>
      </w:pPr>
      <w:r w:rsidRPr="00A145B0">
        <w:rPr>
          <w:sz w:val="30"/>
          <w:szCs w:val="30"/>
        </w:rPr>
        <w:t xml:space="preserve">I al XVII.-… </w:t>
      </w:r>
    </w:p>
    <w:p w14:paraId="344C0F63" w14:textId="73F13428" w:rsidR="00A1484E" w:rsidRDefault="00A1484E" w:rsidP="00A1484E">
      <w:pPr>
        <w:autoSpaceDE w:val="0"/>
        <w:autoSpaceDN w:val="0"/>
        <w:adjustRightInd w:val="0"/>
        <w:spacing w:after="0" w:line="360" w:lineRule="auto"/>
        <w:jc w:val="both"/>
        <w:rPr>
          <w:b/>
          <w:sz w:val="30"/>
          <w:szCs w:val="30"/>
        </w:rPr>
      </w:pPr>
      <w:r w:rsidRPr="00A145B0">
        <w:rPr>
          <w:b/>
          <w:sz w:val="30"/>
          <w:szCs w:val="30"/>
        </w:rPr>
        <w:t>XVIII. Usuario: Es la persona física que usa el servicio de transporte prestado por un concesionario, sujeta a los derechos y obligaciones establecidas en esta Ley.</w:t>
      </w:r>
    </w:p>
    <w:p w14:paraId="076AE50F" w14:textId="0B31D642" w:rsidR="000F535C" w:rsidRPr="00A145B0" w:rsidRDefault="000F535C" w:rsidP="00A1484E">
      <w:pPr>
        <w:autoSpaceDE w:val="0"/>
        <w:autoSpaceDN w:val="0"/>
        <w:adjustRightInd w:val="0"/>
        <w:spacing w:after="0" w:line="360" w:lineRule="auto"/>
        <w:jc w:val="both"/>
        <w:rPr>
          <w:b/>
          <w:sz w:val="30"/>
          <w:szCs w:val="30"/>
        </w:rPr>
      </w:pPr>
      <w:r>
        <w:rPr>
          <w:b/>
          <w:sz w:val="30"/>
          <w:szCs w:val="30"/>
        </w:rPr>
        <w:t xml:space="preserve">XIX.- </w:t>
      </w:r>
      <w:r w:rsidR="00EC3130">
        <w:rPr>
          <w:b/>
          <w:sz w:val="30"/>
          <w:szCs w:val="30"/>
        </w:rPr>
        <w:t>Reglamento</w:t>
      </w:r>
      <w:r>
        <w:rPr>
          <w:b/>
          <w:sz w:val="30"/>
          <w:szCs w:val="30"/>
        </w:rPr>
        <w:t xml:space="preserve">: </w:t>
      </w:r>
      <w:r w:rsidR="00EC3130">
        <w:rPr>
          <w:b/>
          <w:sz w:val="30"/>
          <w:szCs w:val="30"/>
        </w:rPr>
        <w:t>El Reglamento de la Ley de Transporte del Estado de Yucatán.</w:t>
      </w:r>
    </w:p>
    <w:p w14:paraId="684D0F53" w14:textId="11F56471" w:rsidR="002C0FA1" w:rsidRDefault="006212C2" w:rsidP="002C0FA1">
      <w:pPr>
        <w:rPr>
          <w:b/>
          <w:sz w:val="30"/>
          <w:szCs w:val="30"/>
        </w:rPr>
      </w:pPr>
      <w:r w:rsidRPr="00A145B0">
        <w:rPr>
          <w:b/>
          <w:sz w:val="30"/>
          <w:szCs w:val="30"/>
        </w:rPr>
        <w:t xml:space="preserve">XX.- </w:t>
      </w:r>
      <w:r w:rsidR="002C0FA1" w:rsidRPr="002C0FA1">
        <w:rPr>
          <w:b/>
          <w:sz w:val="30"/>
          <w:szCs w:val="30"/>
        </w:rPr>
        <w:t>Autobús convencional: El vehículo destinado al servicio público o particular de</w:t>
      </w:r>
      <w:r w:rsidR="002C0FA1">
        <w:rPr>
          <w:b/>
          <w:sz w:val="30"/>
          <w:szCs w:val="30"/>
        </w:rPr>
        <w:t xml:space="preserve"> </w:t>
      </w:r>
      <w:r w:rsidR="002C0FA1" w:rsidRPr="002C0FA1">
        <w:rPr>
          <w:b/>
          <w:sz w:val="30"/>
          <w:szCs w:val="30"/>
        </w:rPr>
        <w:t>transporte con capacidad para transportar hasta cuarenta y cuatro personas</w:t>
      </w:r>
      <w:r w:rsidR="002C0FA1">
        <w:rPr>
          <w:b/>
          <w:sz w:val="30"/>
          <w:szCs w:val="30"/>
        </w:rPr>
        <w:t xml:space="preserve"> </w:t>
      </w:r>
      <w:r w:rsidR="002C0FA1" w:rsidRPr="002C0FA1">
        <w:rPr>
          <w:b/>
          <w:sz w:val="30"/>
          <w:szCs w:val="30"/>
        </w:rPr>
        <w:t>sentadas;</w:t>
      </w:r>
    </w:p>
    <w:p w14:paraId="0BB72373" w14:textId="4CF52F6B" w:rsidR="002C0FA1" w:rsidRDefault="002C0FA1" w:rsidP="002C0FA1">
      <w:pPr>
        <w:rPr>
          <w:b/>
          <w:sz w:val="30"/>
          <w:szCs w:val="30"/>
        </w:rPr>
      </w:pPr>
      <w:r w:rsidRPr="00A145B0">
        <w:rPr>
          <w:b/>
          <w:sz w:val="30"/>
          <w:szCs w:val="30"/>
        </w:rPr>
        <w:t>XX</w:t>
      </w:r>
      <w:r w:rsidR="00EC3130">
        <w:rPr>
          <w:b/>
          <w:sz w:val="30"/>
          <w:szCs w:val="30"/>
        </w:rPr>
        <w:t>I</w:t>
      </w:r>
      <w:r w:rsidRPr="00A145B0">
        <w:rPr>
          <w:b/>
          <w:sz w:val="30"/>
          <w:szCs w:val="30"/>
        </w:rPr>
        <w:t>.-</w:t>
      </w:r>
      <w:r>
        <w:rPr>
          <w:b/>
          <w:sz w:val="30"/>
          <w:szCs w:val="30"/>
        </w:rPr>
        <w:t xml:space="preserve"> </w:t>
      </w:r>
      <w:r w:rsidRPr="002C0FA1">
        <w:rPr>
          <w:b/>
          <w:sz w:val="30"/>
          <w:szCs w:val="30"/>
        </w:rPr>
        <w:t>Minibús o Medibús: El vehículo destinado al servicio público o particular de</w:t>
      </w:r>
      <w:r>
        <w:rPr>
          <w:b/>
          <w:sz w:val="30"/>
          <w:szCs w:val="30"/>
        </w:rPr>
        <w:t xml:space="preserve"> </w:t>
      </w:r>
      <w:r w:rsidRPr="002C0FA1">
        <w:rPr>
          <w:b/>
          <w:sz w:val="30"/>
          <w:szCs w:val="30"/>
        </w:rPr>
        <w:t>transporte con capacidad para transportar hasta veintisiete personas sentadas;</w:t>
      </w:r>
    </w:p>
    <w:p w14:paraId="1AC5FF9E" w14:textId="75290032" w:rsidR="002C0FA1" w:rsidRDefault="002C0FA1" w:rsidP="002C0FA1">
      <w:pPr>
        <w:rPr>
          <w:b/>
          <w:sz w:val="30"/>
          <w:szCs w:val="30"/>
        </w:rPr>
      </w:pPr>
      <w:r>
        <w:rPr>
          <w:b/>
          <w:sz w:val="30"/>
          <w:szCs w:val="30"/>
        </w:rPr>
        <w:lastRenderedPageBreak/>
        <w:t>XXI</w:t>
      </w:r>
      <w:r w:rsidR="00EC3130">
        <w:rPr>
          <w:b/>
          <w:sz w:val="30"/>
          <w:szCs w:val="30"/>
        </w:rPr>
        <w:t>I</w:t>
      </w:r>
      <w:r>
        <w:rPr>
          <w:b/>
          <w:sz w:val="30"/>
          <w:szCs w:val="30"/>
        </w:rPr>
        <w:t xml:space="preserve">.- </w:t>
      </w:r>
      <w:r w:rsidRPr="002C0FA1">
        <w:rPr>
          <w:b/>
          <w:sz w:val="30"/>
          <w:szCs w:val="30"/>
        </w:rPr>
        <w:t>Carreola: El vehículo destinado al servicio público o particular de transporte de</w:t>
      </w:r>
      <w:r>
        <w:rPr>
          <w:b/>
          <w:sz w:val="30"/>
          <w:szCs w:val="30"/>
        </w:rPr>
        <w:t xml:space="preserve"> </w:t>
      </w:r>
      <w:r w:rsidRPr="002C0FA1">
        <w:rPr>
          <w:b/>
          <w:sz w:val="30"/>
          <w:szCs w:val="30"/>
        </w:rPr>
        <w:t>pasajeros con capacidad para trasladar hasta catorce personas sentadas;</w:t>
      </w:r>
    </w:p>
    <w:p w14:paraId="137E5B9E" w14:textId="40F986AF" w:rsidR="002C0FA1" w:rsidRDefault="002C0FA1" w:rsidP="002C0FA1">
      <w:pPr>
        <w:rPr>
          <w:b/>
          <w:sz w:val="30"/>
          <w:szCs w:val="30"/>
        </w:rPr>
      </w:pPr>
      <w:r>
        <w:rPr>
          <w:b/>
          <w:sz w:val="30"/>
          <w:szCs w:val="30"/>
        </w:rPr>
        <w:t>XXII</w:t>
      </w:r>
      <w:r w:rsidR="00EC3130">
        <w:rPr>
          <w:b/>
          <w:sz w:val="30"/>
          <w:szCs w:val="30"/>
        </w:rPr>
        <w:t>I</w:t>
      </w:r>
      <w:r>
        <w:rPr>
          <w:b/>
          <w:sz w:val="30"/>
          <w:szCs w:val="30"/>
        </w:rPr>
        <w:t xml:space="preserve">.- </w:t>
      </w:r>
      <w:r w:rsidRPr="002C0FA1">
        <w:rPr>
          <w:b/>
          <w:sz w:val="30"/>
          <w:szCs w:val="30"/>
        </w:rPr>
        <w:t>Combi: El vehículo destinado al servicio público o particular de transporte de</w:t>
      </w:r>
      <w:r>
        <w:rPr>
          <w:b/>
          <w:sz w:val="30"/>
          <w:szCs w:val="30"/>
        </w:rPr>
        <w:t xml:space="preserve"> </w:t>
      </w:r>
      <w:r w:rsidRPr="002C0FA1">
        <w:rPr>
          <w:b/>
          <w:sz w:val="30"/>
          <w:szCs w:val="30"/>
        </w:rPr>
        <w:t>pasajeros con capacidad para trasladar hasta diez personas; con ruta y horario</w:t>
      </w:r>
      <w:r>
        <w:rPr>
          <w:b/>
          <w:sz w:val="30"/>
          <w:szCs w:val="30"/>
        </w:rPr>
        <w:t xml:space="preserve"> </w:t>
      </w:r>
      <w:r w:rsidRPr="002C0FA1">
        <w:rPr>
          <w:b/>
          <w:sz w:val="30"/>
          <w:szCs w:val="30"/>
        </w:rPr>
        <w:t>previamente autorizados;</w:t>
      </w:r>
    </w:p>
    <w:p w14:paraId="054BB55A" w14:textId="5FE3BDB9" w:rsidR="002C0FA1" w:rsidRDefault="002C0FA1" w:rsidP="002C0FA1">
      <w:pPr>
        <w:rPr>
          <w:b/>
          <w:sz w:val="30"/>
          <w:szCs w:val="30"/>
        </w:rPr>
      </w:pPr>
      <w:r>
        <w:rPr>
          <w:b/>
          <w:sz w:val="30"/>
          <w:szCs w:val="30"/>
        </w:rPr>
        <w:t>XXI</w:t>
      </w:r>
      <w:r w:rsidR="00EC3130">
        <w:rPr>
          <w:b/>
          <w:sz w:val="30"/>
          <w:szCs w:val="30"/>
        </w:rPr>
        <w:t>V</w:t>
      </w:r>
      <w:r>
        <w:rPr>
          <w:b/>
          <w:sz w:val="30"/>
          <w:szCs w:val="30"/>
        </w:rPr>
        <w:t xml:space="preserve">.- </w:t>
      </w:r>
      <w:r w:rsidRPr="002C0FA1">
        <w:rPr>
          <w:b/>
          <w:sz w:val="30"/>
          <w:szCs w:val="30"/>
        </w:rPr>
        <w:t>Taxi: El vehículo de propulsión automotriz destinado al servicio público de</w:t>
      </w:r>
      <w:r>
        <w:rPr>
          <w:b/>
          <w:sz w:val="30"/>
          <w:szCs w:val="30"/>
        </w:rPr>
        <w:t xml:space="preserve"> </w:t>
      </w:r>
      <w:r w:rsidRPr="002C0FA1">
        <w:rPr>
          <w:b/>
          <w:sz w:val="30"/>
          <w:szCs w:val="30"/>
        </w:rPr>
        <w:t>pasajeros que puede prestar el servicio de alquiler o de ruta;</w:t>
      </w:r>
    </w:p>
    <w:p w14:paraId="1768E47F" w14:textId="3EF24DE1" w:rsidR="002C0FA1" w:rsidRDefault="002C0FA1" w:rsidP="002C0FA1">
      <w:pPr>
        <w:rPr>
          <w:b/>
          <w:sz w:val="30"/>
          <w:szCs w:val="30"/>
        </w:rPr>
      </w:pPr>
      <w:r>
        <w:rPr>
          <w:b/>
          <w:sz w:val="30"/>
          <w:szCs w:val="30"/>
        </w:rPr>
        <w:t xml:space="preserve">XXV.- </w:t>
      </w:r>
      <w:r w:rsidRPr="002C0FA1">
        <w:rPr>
          <w:b/>
          <w:sz w:val="30"/>
          <w:szCs w:val="30"/>
        </w:rPr>
        <w:t>Tricitaxi: El vehículo de propulsión humana especialmente adaptado, con</w:t>
      </w:r>
      <w:r>
        <w:rPr>
          <w:b/>
          <w:sz w:val="30"/>
          <w:szCs w:val="30"/>
        </w:rPr>
        <w:t xml:space="preserve"> </w:t>
      </w:r>
      <w:r w:rsidRPr="002C0FA1">
        <w:rPr>
          <w:b/>
          <w:sz w:val="30"/>
          <w:szCs w:val="30"/>
        </w:rPr>
        <w:t>capacidad para transportar hasta tres pasajeros, destinado para prestar el servicio</w:t>
      </w:r>
      <w:r>
        <w:rPr>
          <w:b/>
          <w:sz w:val="30"/>
          <w:szCs w:val="30"/>
        </w:rPr>
        <w:t xml:space="preserve"> </w:t>
      </w:r>
      <w:r w:rsidRPr="002C0FA1">
        <w:rPr>
          <w:b/>
          <w:sz w:val="30"/>
          <w:szCs w:val="30"/>
        </w:rPr>
        <w:t>únicamente en el interior de los centros de población;</w:t>
      </w:r>
    </w:p>
    <w:p w14:paraId="64F72965" w14:textId="70A28B40" w:rsidR="006212C2" w:rsidRPr="00A145B0" w:rsidRDefault="002C0FA1" w:rsidP="006212C2">
      <w:pPr>
        <w:rPr>
          <w:b/>
          <w:sz w:val="30"/>
          <w:szCs w:val="30"/>
        </w:rPr>
      </w:pPr>
      <w:r>
        <w:rPr>
          <w:b/>
          <w:sz w:val="30"/>
          <w:szCs w:val="30"/>
        </w:rPr>
        <w:t>XXV</w:t>
      </w:r>
      <w:r w:rsidR="00EC3130">
        <w:rPr>
          <w:b/>
          <w:sz w:val="30"/>
          <w:szCs w:val="30"/>
        </w:rPr>
        <w:t>I</w:t>
      </w:r>
      <w:r>
        <w:rPr>
          <w:b/>
          <w:sz w:val="30"/>
          <w:szCs w:val="30"/>
        </w:rPr>
        <w:t xml:space="preserve">.- </w:t>
      </w:r>
      <w:r w:rsidR="006212C2" w:rsidRPr="00A145B0">
        <w:rPr>
          <w:b/>
          <w:sz w:val="30"/>
          <w:szCs w:val="30"/>
        </w:rPr>
        <w:t>Mototaxi: el vehículo de motor conducido por manubrios especialmente adaptado, destinado para prestar el servicio y circular únicamente en el interior de los centros de población y zonas autorizadas para su uso.</w:t>
      </w:r>
    </w:p>
    <w:p w14:paraId="34BD8987" w14:textId="26C50047" w:rsidR="002C0FA1" w:rsidRDefault="002C0FA1" w:rsidP="002C0FA1">
      <w:pPr>
        <w:jc w:val="both"/>
        <w:rPr>
          <w:b/>
          <w:sz w:val="30"/>
          <w:szCs w:val="30"/>
        </w:rPr>
      </w:pPr>
      <w:r w:rsidRPr="002C0FA1">
        <w:rPr>
          <w:b/>
          <w:sz w:val="30"/>
          <w:szCs w:val="30"/>
        </w:rPr>
        <w:t>X</w:t>
      </w:r>
      <w:r w:rsidR="00AB5B56">
        <w:rPr>
          <w:b/>
          <w:sz w:val="30"/>
          <w:szCs w:val="30"/>
        </w:rPr>
        <w:t>XVI</w:t>
      </w:r>
      <w:r w:rsidR="00EC3130">
        <w:rPr>
          <w:b/>
          <w:sz w:val="30"/>
          <w:szCs w:val="30"/>
        </w:rPr>
        <w:t>I</w:t>
      </w:r>
      <w:r w:rsidR="00AB5B56">
        <w:rPr>
          <w:b/>
          <w:sz w:val="30"/>
          <w:szCs w:val="30"/>
        </w:rPr>
        <w:t xml:space="preserve">.- </w:t>
      </w:r>
      <w:r w:rsidRPr="002C0FA1">
        <w:rPr>
          <w:b/>
          <w:sz w:val="30"/>
          <w:szCs w:val="30"/>
        </w:rPr>
        <w:t>Calesa o Calandria: El vehículo de tracción animal</w:t>
      </w:r>
      <w:r>
        <w:rPr>
          <w:b/>
          <w:sz w:val="30"/>
          <w:szCs w:val="30"/>
        </w:rPr>
        <w:t xml:space="preserve"> o eléctrica</w:t>
      </w:r>
      <w:r w:rsidRPr="002C0FA1">
        <w:rPr>
          <w:b/>
          <w:sz w:val="30"/>
          <w:szCs w:val="30"/>
        </w:rPr>
        <w:t xml:space="preserve"> con capacidad para transportar hasta cuatro pasajeros, destinado para prestar el servicio únicamente en el interior de los centros de población;</w:t>
      </w:r>
    </w:p>
    <w:p w14:paraId="7F74FFC5" w14:textId="6EA8582A" w:rsidR="00AB5B56" w:rsidRPr="002C0FA1" w:rsidRDefault="00AB5B56" w:rsidP="002C0FA1">
      <w:pPr>
        <w:jc w:val="both"/>
        <w:rPr>
          <w:b/>
          <w:sz w:val="30"/>
          <w:szCs w:val="30"/>
        </w:rPr>
      </w:pPr>
      <w:r>
        <w:rPr>
          <w:b/>
          <w:sz w:val="30"/>
          <w:szCs w:val="30"/>
        </w:rPr>
        <w:t>XXVII</w:t>
      </w:r>
      <w:r w:rsidR="00EC3130">
        <w:rPr>
          <w:b/>
          <w:sz w:val="30"/>
          <w:szCs w:val="30"/>
        </w:rPr>
        <w:t>I</w:t>
      </w:r>
      <w:r>
        <w:rPr>
          <w:b/>
          <w:sz w:val="30"/>
          <w:szCs w:val="30"/>
        </w:rPr>
        <w:t xml:space="preserve">.- Motocarro: </w:t>
      </w:r>
      <w:r w:rsidRPr="00AB5B56">
        <w:rPr>
          <w:b/>
          <w:sz w:val="30"/>
          <w:szCs w:val="30"/>
        </w:rPr>
        <w:t xml:space="preserve">es un vehículo de tres ruedas cuya parte anterior deriva de la parte mecánica de una motocicleta y la parte posterior </w:t>
      </w:r>
      <w:r>
        <w:rPr>
          <w:b/>
          <w:sz w:val="30"/>
          <w:szCs w:val="30"/>
        </w:rPr>
        <w:t>con capacidad para transportar pasajeros</w:t>
      </w:r>
      <w:r w:rsidRPr="00AB5B56">
        <w:rPr>
          <w:b/>
          <w:sz w:val="30"/>
          <w:szCs w:val="30"/>
        </w:rPr>
        <w:t>.</w:t>
      </w:r>
    </w:p>
    <w:p w14:paraId="76775CFE" w14:textId="3263ABAB" w:rsidR="00274E5A" w:rsidRPr="00A145B0" w:rsidRDefault="00274E5A" w:rsidP="002C0FA1">
      <w:pPr>
        <w:jc w:val="both"/>
        <w:rPr>
          <w:sz w:val="30"/>
          <w:szCs w:val="30"/>
        </w:rPr>
      </w:pPr>
      <w:r w:rsidRPr="00A145B0">
        <w:rPr>
          <w:sz w:val="30"/>
          <w:szCs w:val="30"/>
        </w:rPr>
        <w:t>Artículo 8.-…</w:t>
      </w:r>
    </w:p>
    <w:p w14:paraId="5C376B8A" w14:textId="77777777" w:rsidR="00274E5A" w:rsidRPr="00A145B0" w:rsidRDefault="00274E5A" w:rsidP="00274E5A">
      <w:pPr>
        <w:jc w:val="both"/>
        <w:rPr>
          <w:b/>
          <w:bCs/>
          <w:sz w:val="30"/>
          <w:szCs w:val="30"/>
        </w:rPr>
      </w:pPr>
      <w:r w:rsidRPr="00A145B0">
        <w:rPr>
          <w:sz w:val="30"/>
          <w:szCs w:val="30"/>
        </w:rPr>
        <w:t xml:space="preserve">Asimismo, el Titular del Ejecutivo del Estado podrá convenir con los municipios, para que éstos realicen algunas de las actividades </w:t>
      </w:r>
      <w:r w:rsidRPr="00A145B0">
        <w:rPr>
          <w:sz w:val="30"/>
          <w:szCs w:val="30"/>
        </w:rPr>
        <w:lastRenderedPageBreak/>
        <w:t xml:space="preserve">establecidas en esta Ley, tendientes al mejor cumplimiento </w:t>
      </w:r>
      <w:r w:rsidRPr="00A145B0">
        <w:rPr>
          <w:b/>
          <w:bCs/>
          <w:sz w:val="30"/>
          <w:szCs w:val="30"/>
        </w:rPr>
        <w:t>y buen desempeño</w:t>
      </w:r>
      <w:r w:rsidRPr="00A145B0">
        <w:rPr>
          <w:sz w:val="30"/>
          <w:szCs w:val="30"/>
        </w:rPr>
        <w:t xml:space="preserve"> </w:t>
      </w:r>
      <w:r w:rsidRPr="00A145B0">
        <w:rPr>
          <w:b/>
          <w:bCs/>
          <w:sz w:val="30"/>
          <w:szCs w:val="30"/>
        </w:rPr>
        <w:t>del servicio público de transporte en sus modalidades de autobús convencional, carreola, combi, taxi, bicitaxi, tricitaxi, mototaxi, motocarro, calesa o calandria de tracción animal o eléctrica.</w:t>
      </w:r>
    </w:p>
    <w:p w14:paraId="5525834B" w14:textId="77777777" w:rsidR="00274E5A" w:rsidRPr="00A145B0" w:rsidRDefault="00274E5A" w:rsidP="00274E5A">
      <w:pPr>
        <w:jc w:val="both"/>
        <w:rPr>
          <w:sz w:val="30"/>
          <w:szCs w:val="30"/>
          <w:u w:val="single"/>
        </w:rPr>
      </w:pPr>
      <w:r w:rsidRPr="00A145B0">
        <w:rPr>
          <w:sz w:val="30"/>
          <w:szCs w:val="30"/>
          <w:u w:val="single"/>
        </w:rPr>
        <w:t>Artículo 9.-…</w:t>
      </w:r>
    </w:p>
    <w:p w14:paraId="1B2ABF3F" w14:textId="715A3919" w:rsidR="00274E5A" w:rsidRPr="007A1345" w:rsidRDefault="00274E5A" w:rsidP="00274E5A">
      <w:pPr>
        <w:jc w:val="both"/>
        <w:rPr>
          <w:b/>
          <w:bCs/>
          <w:sz w:val="30"/>
          <w:szCs w:val="30"/>
        </w:rPr>
      </w:pPr>
      <w:r w:rsidRPr="007A1345">
        <w:rPr>
          <w:b/>
          <w:bCs/>
          <w:sz w:val="30"/>
          <w:szCs w:val="30"/>
        </w:rPr>
        <w:t xml:space="preserve">Asimismo, podrá otorgar a los Municipios las facultades </w:t>
      </w:r>
      <w:r w:rsidR="007A1345" w:rsidRPr="007A1345">
        <w:rPr>
          <w:b/>
          <w:bCs/>
          <w:sz w:val="30"/>
          <w:szCs w:val="30"/>
        </w:rPr>
        <w:t>en donde se establezcan</w:t>
      </w:r>
      <w:r w:rsidRPr="007A1345">
        <w:rPr>
          <w:b/>
          <w:bCs/>
          <w:sz w:val="30"/>
          <w:szCs w:val="30"/>
        </w:rPr>
        <w:t xml:space="preserve"> las condiciones y medidas conducentes para que los servicios de transporte en sus modalidades de mototaxis, tricitaxis, calesas o calandrias de tracción animal o eléctricas se realicen de forma adecuada para un mejor desempeño de los mismos, respetando las disposiciones de esta Ley y su Reglamento; y para imponer las sanciones que correspondan en el ámbito de su competencia.</w:t>
      </w:r>
    </w:p>
    <w:p w14:paraId="51F7960C" w14:textId="77777777" w:rsidR="00A1484E" w:rsidRPr="00A145B0" w:rsidRDefault="006212C2" w:rsidP="006212C2">
      <w:pPr>
        <w:jc w:val="center"/>
        <w:rPr>
          <w:b/>
          <w:sz w:val="30"/>
          <w:szCs w:val="30"/>
        </w:rPr>
      </w:pPr>
      <w:r w:rsidRPr="00A145B0">
        <w:rPr>
          <w:b/>
          <w:sz w:val="30"/>
          <w:szCs w:val="30"/>
        </w:rPr>
        <w:t>CAPITULO IV</w:t>
      </w:r>
    </w:p>
    <w:p w14:paraId="2244331C" w14:textId="6641188F" w:rsidR="006212C2" w:rsidRPr="00A145B0" w:rsidRDefault="006212C2" w:rsidP="006212C2">
      <w:pPr>
        <w:jc w:val="center"/>
        <w:rPr>
          <w:b/>
          <w:sz w:val="30"/>
          <w:szCs w:val="30"/>
        </w:rPr>
      </w:pPr>
      <w:r w:rsidRPr="00A145B0">
        <w:rPr>
          <w:b/>
          <w:sz w:val="30"/>
          <w:szCs w:val="30"/>
        </w:rPr>
        <w:t>DE</w:t>
      </w:r>
      <w:r w:rsidR="00E159DC">
        <w:rPr>
          <w:b/>
          <w:sz w:val="30"/>
          <w:szCs w:val="30"/>
        </w:rPr>
        <w:t xml:space="preserve"> </w:t>
      </w:r>
      <w:r w:rsidRPr="00A145B0">
        <w:rPr>
          <w:b/>
          <w:sz w:val="30"/>
          <w:szCs w:val="30"/>
        </w:rPr>
        <w:t>L</w:t>
      </w:r>
      <w:r w:rsidR="00E159DC">
        <w:rPr>
          <w:b/>
          <w:sz w:val="30"/>
          <w:szCs w:val="30"/>
        </w:rPr>
        <w:t>AS</w:t>
      </w:r>
      <w:r w:rsidRPr="00A145B0">
        <w:rPr>
          <w:b/>
          <w:sz w:val="30"/>
          <w:szCs w:val="30"/>
        </w:rPr>
        <w:t xml:space="preserve"> </w:t>
      </w:r>
      <w:r w:rsidR="00E159DC">
        <w:rPr>
          <w:b/>
          <w:sz w:val="30"/>
          <w:szCs w:val="30"/>
        </w:rPr>
        <w:t xml:space="preserve">MODALIDADES DEL </w:t>
      </w:r>
      <w:r w:rsidRPr="00A145B0">
        <w:rPr>
          <w:b/>
          <w:sz w:val="30"/>
          <w:szCs w:val="30"/>
        </w:rPr>
        <w:t xml:space="preserve">SERVICIO PÚBLICO DE </w:t>
      </w:r>
      <w:r w:rsidR="007A1345">
        <w:rPr>
          <w:b/>
          <w:sz w:val="30"/>
          <w:szCs w:val="30"/>
        </w:rPr>
        <w:t>TRANSPORTE</w:t>
      </w:r>
    </w:p>
    <w:p w14:paraId="2D699077" w14:textId="13DB9FED" w:rsidR="006212C2" w:rsidRPr="00A145B0" w:rsidRDefault="006212C2" w:rsidP="006212C2">
      <w:pPr>
        <w:jc w:val="both"/>
        <w:rPr>
          <w:b/>
          <w:sz w:val="30"/>
          <w:szCs w:val="30"/>
        </w:rPr>
      </w:pPr>
      <w:r w:rsidRPr="00A145B0">
        <w:rPr>
          <w:b/>
          <w:sz w:val="30"/>
          <w:szCs w:val="30"/>
        </w:rPr>
        <w:t>Artículo 29 Bis.- El servicio público de transporte</w:t>
      </w:r>
      <w:r w:rsidR="007A1345">
        <w:rPr>
          <w:b/>
          <w:sz w:val="30"/>
          <w:szCs w:val="30"/>
        </w:rPr>
        <w:t xml:space="preserve"> en cualquiera de sus modalidades: </w:t>
      </w:r>
      <w:r w:rsidR="007A1345" w:rsidRPr="00A145B0">
        <w:rPr>
          <w:b/>
          <w:bCs/>
          <w:sz w:val="30"/>
          <w:szCs w:val="30"/>
        </w:rPr>
        <w:t>autobús convencional, carreola, combi, taxi, bicitaxi, tricitaxi, mototaxi, motocarro, calesa o calandria de tracción animal o eléctrica</w:t>
      </w:r>
      <w:r w:rsidR="007A1345">
        <w:rPr>
          <w:b/>
          <w:bCs/>
          <w:sz w:val="30"/>
          <w:szCs w:val="30"/>
        </w:rPr>
        <w:t xml:space="preserve"> deberán contar </w:t>
      </w:r>
      <w:r w:rsidRPr="00A145B0">
        <w:rPr>
          <w:b/>
          <w:sz w:val="30"/>
          <w:szCs w:val="30"/>
        </w:rPr>
        <w:t>con las especificaciones técnicas y de seguridad</w:t>
      </w:r>
      <w:r w:rsidR="007A1345">
        <w:rPr>
          <w:b/>
          <w:sz w:val="30"/>
          <w:szCs w:val="30"/>
        </w:rPr>
        <w:t xml:space="preserve">, </w:t>
      </w:r>
      <w:r w:rsidRPr="00A145B0">
        <w:rPr>
          <w:b/>
          <w:sz w:val="30"/>
          <w:szCs w:val="30"/>
        </w:rPr>
        <w:t xml:space="preserve"> </w:t>
      </w:r>
      <w:r w:rsidR="007A1345">
        <w:rPr>
          <w:b/>
          <w:sz w:val="30"/>
          <w:szCs w:val="30"/>
        </w:rPr>
        <w:t xml:space="preserve">así como el número de pasajeros al que prestará el servicio de su origen al destino contratado por el usuario, con un sitio </w:t>
      </w:r>
      <w:r w:rsidR="007A20A6">
        <w:rPr>
          <w:b/>
          <w:sz w:val="30"/>
          <w:szCs w:val="30"/>
        </w:rPr>
        <w:t xml:space="preserve">de </w:t>
      </w:r>
      <w:r w:rsidR="007A1345">
        <w:rPr>
          <w:b/>
          <w:sz w:val="30"/>
          <w:szCs w:val="30"/>
        </w:rPr>
        <w:t>establecimiento</w:t>
      </w:r>
      <w:r w:rsidR="007A20A6">
        <w:rPr>
          <w:b/>
          <w:sz w:val="30"/>
          <w:szCs w:val="30"/>
        </w:rPr>
        <w:t xml:space="preserve">, </w:t>
      </w:r>
      <w:r w:rsidR="007A20A6" w:rsidRPr="00A145B0">
        <w:rPr>
          <w:b/>
          <w:sz w:val="30"/>
          <w:szCs w:val="30"/>
        </w:rPr>
        <w:t>horarios, zonas y vialidades</w:t>
      </w:r>
      <w:r w:rsidR="007A20A6">
        <w:rPr>
          <w:b/>
          <w:sz w:val="30"/>
          <w:szCs w:val="30"/>
        </w:rPr>
        <w:t>, autorizados por la autoridad correspondiente</w:t>
      </w:r>
      <w:r w:rsidR="007A1345">
        <w:rPr>
          <w:b/>
          <w:sz w:val="30"/>
          <w:szCs w:val="30"/>
        </w:rPr>
        <w:t xml:space="preserve">, </w:t>
      </w:r>
      <w:r w:rsidR="007A20A6">
        <w:rPr>
          <w:b/>
          <w:sz w:val="30"/>
          <w:szCs w:val="30"/>
        </w:rPr>
        <w:t>además de contar</w:t>
      </w:r>
      <w:r w:rsidR="007A1345">
        <w:rPr>
          <w:b/>
          <w:sz w:val="30"/>
          <w:szCs w:val="30"/>
        </w:rPr>
        <w:t xml:space="preserve"> con todos y cada uno de los requisitos </w:t>
      </w:r>
      <w:r w:rsidR="007A1345" w:rsidRPr="00A145B0">
        <w:rPr>
          <w:b/>
          <w:sz w:val="30"/>
          <w:szCs w:val="30"/>
        </w:rPr>
        <w:t>estableci</w:t>
      </w:r>
      <w:r w:rsidR="007A1345">
        <w:rPr>
          <w:b/>
          <w:sz w:val="30"/>
          <w:szCs w:val="30"/>
        </w:rPr>
        <w:t>dos</w:t>
      </w:r>
      <w:r w:rsidRPr="00A145B0">
        <w:rPr>
          <w:b/>
          <w:sz w:val="30"/>
          <w:szCs w:val="30"/>
        </w:rPr>
        <w:t xml:space="preserve"> en el Reglamento de la presente ley y en las normas técnicas.</w:t>
      </w:r>
    </w:p>
    <w:p w14:paraId="0E326753" w14:textId="77777777" w:rsidR="007A20A6" w:rsidRPr="00A145B0" w:rsidRDefault="006212C2" w:rsidP="007A20A6">
      <w:pPr>
        <w:jc w:val="both"/>
        <w:rPr>
          <w:b/>
          <w:sz w:val="30"/>
          <w:szCs w:val="30"/>
        </w:rPr>
      </w:pPr>
      <w:r w:rsidRPr="00A145B0">
        <w:rPr>
          <w:b/>
          <w:sz w:val="30"/>
          <w:szCs w:val="30"/>
        </w:rPr>
        <w:t xml:space="preserve">Artículo 29 Ter.- </w:t>
      </w:r>
      <w:r w:rsidR="007A20A6" w:rsidRPr="00A145B0">
        <w:rPr>
          <w:b/>
          <w:sz w:val="30"/>
          <w:szCs w:val="30"/>
        </w:rPr>
        <w:t>El servicio público de transporte que se presta por medio de calesas o calandrias</w:t>
      </w:r>
      <w:r w:rsidR="007A20A6">
        <w:rPr>
          <w:b/>
          <w:sz w:val="30"/>
          <w:szCs w:val="30"/>
        </w:rPr>
        <w:t xml:space="preserve"> de tracción animal o eléctricas</w:t>
      </w:r>
      <w:r w:rsidR="007A20A6" w:rsidRPr="00A145B0">
        <w:rPr>
          <w:b/>
          <w:sz w:val="30"/>
          <w:szCs w:val="30"/>
        </w:rPr>
        <w:t xml:space="preserve"> deberá: </w:t>
      </w:r>
    </w:p>
    <w:p w14:paraId="3EB29C1E" w14:textId="77777777" w:rsidR="007A20A6" w:rsidRPr="00A145B0" w:rsidRDefault="007A20A6" w:rsidP="007A20A6">
      <w:pPr>
        <w:jc w:val="both"/>
        <w:rPr>
          <w:b/>
          <w:sz w:val="30"/>
          <w:szCs w:val="30"/>
        </w:rPr>
      </w:pPr>
      <w:r w:rsidRPr="00A145B0">
        <w:rPr>
          <w:b/>
          <w:sz w:val="30"/>
          <w:szCs w:val="30"/>
        </w:rPr>
        <w:lastRenderedPageBreak/>
        <w:t>I.- Contar con concesión otorgada por el Ejecutivo del Estado.</w:t>
      </w:r>
    </w:p>
    <w:p w14:paraId="651BF0E1" w14:textId="77777777" w:rsidR="007A20A6" w:rsidRPr="00A145B0" w:rsidRDefault="007A20A6" w:rsidP="007A20A6">
      <w:pPr>
        <w:jc w:val="both"/>
        <w:rPr>
          <w:b/>
          <w:sz w:val="30"/>
          <w:szCs w:val="30"/>
        </w:rPr>
      </w:pPr>
      <w:r w:rsidRPr="00A145B0">
        <w:rPr>
          <w:b/>
          <w:sz w:val="30"/>
          <w:szCs w:val="30"/>
        </w:rPr>
        <w:t>II.- Solicitar un permiso de circulación especial.</w:t>
      </w:r>
    </w:p>
    <w:p w14:paraId="7B73313D" w14:textId="2A91E84E" w:rsidR="007A20A6" w:rsidRPr="00A145B0" w:rsidRDefault="007A20A6" w:rsidP="007A20A6">
      <w:pPr>
        <w:jc w:val="both"/>
        <w:rPr>
          <w:b/>
          <w:sz w:val="30"/>
          <w:szCs w:val="30"/>
        </w:rPr>
      </w:pPr>
      <w:r w:rsidRPr="00A145B0">
        <w:rPr>
          <w:b/>
          <w:sz w:val="30"/>
          <w:szCs w:val="30"/>
        </w:rPr>
        <w:t>En caso de que utilicen animales para la locomoción de la calesa, deberán emplear medidas y cuidados adecuados y presentar el certificado de salud animal que exige la Ley para la Protección de la Fauna del Estado de Yucatán.</w:t>
      </w:r>
    </w:p>
    <w:p w14:paraId="43BD474A" w14:textId="77777777" w:rsidR="007A20A6" w:rsidRPr="00A145B0" w:rsidRDefault="007A20A6" w:rsidP="007A20A6">
      <w:pPr>
        <w:jc w:val="both"/>
        <w:rPr>
          <w:b/>
          <w:sz w:val="30"/>
          <w:szCs w:val="30"/>
        </w:rPr>
      </w:pPr>
      <w:r w:rsidRPr="00A145B0">
        <w:rPr>
          <w:b/>
          <w:sz w:val="30"/>
          <w:szCs w:val="30"/>
        </w:rPr>
        <w:t>El Ejecutivo del Estado en Coordinación con los ayuntamientos ubicarán las calesas en sitios públicos autorizados y estarán visiblemente señalizados.</w:t>
      </w:r>
    </w:p>
    <w:p w14:paraId="7674E7FB" w14:textId="77777777" w:rsidR="00A1484E" w:rsidRPr="00A145B0" w:rsidRDefault="00A1484E" w:rsidP="00A1484E">
      <w:pPr>
        <w:jc w:val="center"/>
        <w:rPr>
          <w:b/>
          <w:sz w:val="30"/>
          <w:szCs w:val="30"/>
        </w:rPr>
      </w:pPr>
      <w:bookmarkStart w:id="1" w:name="_Hlk9329167"/>
      <w:r w:rsidRPr="00A145B0">
        <w:rPr>
          <w:b/>
          <w:sz w:val="30"/>
          <w:szCs w:val="30"/>
        </w:rPr>
        <w:t>Artículos Transitorios</w:t>
      </w:r>
    </w:p>
    <w:p w14:paraId="2A772066" w14:textId="77777777" w:rsidR="00A1484E" w:rsidRPr="00A145B0" w:rsidRDefault="00A1484E" w:rsidP="00A1484E">
      <w:pPr>
        <w:jc w:val="both"/>
        <w:rPr>
          <w:sz w:val="30"/>
          <w:szCs w:val="30"/>
        </w:rPr>
      </w:pPr>
      <w:r w:rsidRPr="00A145B0">
        <w:rPr>
          <w:b/>
          <w:sz w:val="30"/>
          <w:szCs w:val="30"/>
        </w:rPr>
        <w:t>Primero.-</w:t>
      </w:r>
      <w:r w:rsidRPr="00A145B0">
        <w:rPr>
          <w:sz w:val="30"/>
          <w:szCs w:val="30"/>
        </w:rPr>
        <w:t xml:space="preserve"> Este Decreto entrará en vigor el día siguiente al de su publicación en el Diario Oficial del Gobierno del Estado de Yucatán.</w:t>
      </w:r>
    </w:p>
    <w:p w14:paraId="3722B269" w14:textId="77777777" w:rsidR="00497BB2" w:rsidRPr="00A145B0" w:rsidRDefault="00A1484E" w:rsidP="00EB1327">
      <w:pPr>
        <w:jc w:val="both"/>
        <w:rPr>
          <w:sz w:val="30"/>
          <w:szCs w:val="30"/>
        </w:rPr>
      </w:pPr>
      <w:r w:rsidRPr="00A145B0">
        <w:rPr>
          <w:b/>
          <w:sz w:val="30"/>
          <w:szCs w:val="30"/>
        </w:rPr>
        <w:t>Segundo.-</w:t>
      </w:r>
      <w:r w:rsidRPr="00A145B0">
        <w:rPr>
          <w:sz w:val="30"/>
          <w:szCs w:val="30"/>
        </w:rPr>
        <w:t xml:space="preserve"> </w:t>
      </w:r>
      <w:bookmarkEnd w:id="1"/>
      <w:r w:rsidR="00EB1327" w:rsidRPr="00A145B0">
        <w:rPr>
          <w:sz w:val="30"/>
          <w:szCs w:val="30"/>
        </w:rPr>
        <w:t>El Gobierno del Estado deberá adecuar el Reglamento de la Ley de Transporte del Estado de Yucatán en un plazo de ciento ochenta días naturales, contados a partir de la entrada en vigor de este decreto.</w:t>
      </w:r>
    </w:p>
    <w:p w14:paraId="675AA3BA" w14:textId="0F4D574E" w:rsidR="004E6FA5" w:rsidRDefault="004E6FA5" w:rsidP="004E6FA5">
      <w:pPr>
        <w:autoSpaceDE w:val="0"/>
        <w:autoSpaceDN w:val="0"/>
        <w:adjustRightInd w:val="0"/>
        <w:spacing w:after="0" w:line="360" w:lineRule="auto"/>
        <w:jc w:val="both"/>
        <w:rPr>
          <w:rFonts w:cstheme="minorHAnsi"/>
          <w:b/>
          <w:sz w:val="30"/>
          <w:szCs w:val="30"/>
          <w:lang w:val="es-ES"/>
        </w:rPr>
      </w:pPr>
      <w:r w:rsidRPr="00A145B0">
        <w:rPr>
          <w:rFonts w:cstheme="minorHAnsi"/>
          <w:b/>
          <w:sz w:val="30"/>
          <w:szCs w:val="30"/>
          <w:lang w:val="es-ES"/>
        </w:rPr>
        <w:t>PROTESTAMOS LO NECESARIO EN LA CI</w:t>
      </w:r>
      <w:r w:rsidR="00EB1327" w:rsidRPr="00A145B0">
        <w:rPr>
          <w:rFonts w:cstheme="minorHAnsi"/>
          <w:b/>
          <w:sz w:val="30"/>
          <w:szCs w:val="30"/>
          <w:lang w:val="es-ES"/>
        </w:rPr>
        <w:t>UDAD DE MÉRIDA, YUCATAN A LOS 3</w:t>
      </w:r>
      <w:r w:rsidRPr="00A145B0">
        <w:rPr>
          <w:rFonts w:cstheme="minorHAnsi"/>
          <w:b/>
          <w:sz w:val="30"/>
          <w:szCs w:val="30"/>
          <w:lang w:val="es-ES"/>
        </w:rPr>
        <w:t xml:space="preserve"> DÍAS DEL MES DE </w:t>
      </w:r>
      <w:r w:rsidR="00EB1327" w:rsidRPr="00A145B0">
        <w:rPr>
          <w:rFonts w:cstheme="minorHAnsi"/>
          <w:b/>
          <w:sz w:val="30"/>
          <w:szCs w:val="30"/>
          <w:lang w:val="es-ES"/>
        </w:rPr>
        <w:t xml:space="preserve">JULIO </w:t>
      </w:r>
      <w:r w:rsidRPr="00A145B0">
        <w:rPr>
          <w:rFonts w:cstheme="minorHAnsi"/>
          <w:b/>
          <w:sz w:val="30"/>
          <w:szCs w:val="30"/>
          <w:lang w:val="es-ES"/>
        </w:rPr>
        <w:t>DE 2019.</w:t>
      </w:r>
    </w:p>
    <w:p w14:paraId="251B0B07" w14:textId="77777777" w:rsidR="00E159DC" w:rsidRPr="00E159DC" w:rsidRDefault="00E159DC" w:rsidP="004E6FA5">
      <w:pPr>
        <w:autoSpaceDE w:val="0"/>
        <w:autoSpaceDN w:val="0"/>
        <w:adjustRightInd w:val="0"/>
        <w:spacing w:after="0" w:line="360" w:lineRule="auto"/>
        <w:jc w:val="both"/>
        <w:rPr>
          <w:rFonts w:cstheme="minorHAnsi"/>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7582BDE6" w14:textId="77777777" w:rsidR="004E6FA5" w:rsidRPr="00A10345" w:rsidRDefault="004E6FA5" w:rsidP="0048694C">
            <w:pPr>
              <w:spacing w:line="360" w:lineRule="auto"/>
              <w:jc w:val="center"/>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7413352F" w14:textId="77777777" w:rsidR="004E6FA5" w:rsidRPr="00A10345" w:rsidRDefault="004E6FA5" w:rsidP="0048694C">
            <w:pPr>
              <w:spacing w:line="360" w:lineRule="auto"/>
              <w:jc w:val="center"/>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47764EB2"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tc>
      </w:tr>
    </w:tbl>
    <w:p w14:paraId="11CF4E33" w14:textId="1982CE28" w:rsidR="000E6A71" w:rsidRDefault="00A145B0" w:rsidP="00E159DC">
      <w:pPr>
        <w:jc w:val="center"/>
        <w:rPr>
          <w:rFonts w:ascii="Arial" w:hAnsi="Arial" w:cs="Arial"/>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sectPr w:rsidR="000E6A71" w:rsidSect="00A01AF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9863" w14:textId="77777777" w:rsidR="00391684" w:rsidRDefault="00391684" w:rsidP="0000444A">
      <w:pPr>
        <w:spacing w:after="0" w:line="240" w:lineRule="auto"/>
      </w:pPr>
      <w:r>
        <w:separator/>
      </w:r>
    </w:p>
  </w:endnote>
  <w:endnote w:type="continuationSeparator" w:id="0">
    <w:p w14:paraId="5DAE18DD" w14:textId="77777777" w:rsidR="00391684" w:rsidRDefault="00391684"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497BB2" w14:paraId="5A5E13AB" w14:textId="77777777">
      <w:trPr>
        <w:jc w:val="right"/>
      </w:trPr>
      <w:tc>
        <w:tcPr>
          <w:tcW w:w="4795" w:type="dxa"/>
          <w:vAlign w:val="center"/>
        </w:tcPr>
        <w:sdt>
          <w:sdtPr>
            <w:rPr>
              <w:caps/>
              <w:color w:val="000000" w:themeColor="text1"/>
            </w:rPr>
            <w:alias w:val="Autor"/>
            <w:tag w:val=""/>
            <w:id w:val="1534539408"/>
            <w:placeholder>
              <w:docPart w:val="093F7123107F4D49BA16CBEFA42DF560"/>
            </w:placeholder>
            <w:dataBinding w:prefixMappings="xmlns:ns0='http://purl.org/dc/elements/1.1/' xmlns:ns1='http://schemas.openxmlformats.org/package/2006/metadata/core-properties' " w:xpath="/ns1:coreProperties[1]/ns0:creator[1]" w:storeItemID="{6C3C8BC8-F283-45AE-878A-BAB7291924A1}"/>
            <w:text/>
          </w:sdtPr>
          <w:sdtEndPr/>
          <w:sdtContent>
            <w:p w14:paraId="3D996FB5" w14:textId="77777777" w:rsidR="00497BB2" w:rsidRDefault="00497BB2" w:rsidP="00A145B0">
              <w:pPr>
                <w:pStyle w:val="Encabezado"/>
                <w:jc w:val="right"/>
                <w:rPr>
                  <w:caps/>
                  <w:color w:val="000000" w:themeColor="text1"/>
                </w:rPr>
              </w:pPr>
              <w:r>
                <w:rPr>
                  <w:caps/>
                  <w:color w:val="000000" w:themeColor="text1"/>
                </w:rPr>
                <w:t xml:space="preserve">iniciativa de reforma a la ley de transporte del estado de yucatán </w:t>
              </w:r>
              <w:r w:rsidR="00A145B0">
                <w:rPr>
                  <w:caps/>
                  <w:color w:val="000000" w:themeColor="text1"/>
                </w:rPr>
                <w:t>–</w:t>
              </w:r>
              <w:r>
                <w:rPr>
                  <w:caps/>
                  <w:color w:val="000000" w:themeColor="text1"/>
                </w:rPr>
                <w:t xml:space="preserve"> </w:t>
              </w:r>
              <w:r w:rsidR="00A145B0">
                <w:rPr>
                  <w:caps/>
                  <w:color w:val="000000" w:themeColor="text1"/>
                </w:rPr>
                <w:t>serivicio publico de transporte</w:t>
              </w:r>
            </w:p>
          </w:sdtContent>
        </w:sdt>
      </w:tc>
      <w:tc>
        <w:tcPr>
          <w:tcW w:w="250" w:type="pct"/>
          <w:shd w:val="clear" w:color="auto" w:fill="C0504D" w:themeFill="accent2"/>
          <w:vAlign w:val="center"/>
        </w:tcPr>
        <w:p w14:paraId="425F3AC3" w14:textId="5293E1CC" w:rsidR="00497BB2" w:rsidRDefault="00497BB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03893" w:rsidRPr="00D03893">
            <w:rPr>
              <w:noProof/>
              <w:color w:val="FFFFFF" w:themeColor="background1"/>
              <w:lang w:val="es-ES"/>
            </w:rPr>
            <w:t>1</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A328" w14:textId="77777777" w:rsidR="00391684" w:rsidRDefault="00391684" w:rsidP="0000444A">
      <w:pPr>
        <w:spacing w:after="0" w:line="240" w:lineRule="auto"/>
      </w:pPr>
      <w:r>
        <w:separator/>
      </w:r>
    </w:p>
  </w:footnote>
  <w:footnote w:type="continuationSeparator" w:id="0">
    <w:p w14:paraId="0C636BAB" w14:textId="77777777" w:rsidR="00391684" w:rsidRDefault="00391684"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F966" w14:textId="20CBE474"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D03893" w:rsidRPr="00D03893">
      <w:rPr>
        <w:noProof/>
        <w:color w:val="548DD4" w:themeColor="text2" w:themeTint="99"/>
        <w:sz w:val="24"/>
        <w:szCs w:val="24"/>
        <w:lang w:val="es-ES"/>
      </w:rPr>
      <w:t>1</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444A"/>
    <w:rsid w:val="00010544"/>
    <w:rsid w:val="0001323C"/>
    <w:rsid w:val="00040DE2"/>
    <w:rsid w:val="0005031A"/>
    <w:rsid w:val="000523ED"/>
    <w:rsid w:val="00081EB1"/>
    <w:rsid w:val="0008326F"/>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50CE7"/>
    <w:rsid w:val="0015101E"/>
    <w:rsid w:val="00152DF2"/>
    <w:rsid w:val="0015663E"/>
    <w:rsid w:val="00157B8B"/>
    <w:rsid w:val="001639C2"/>
    <w:rsid w:val="0016474C"/>
    <w:rsid w:val="00173C92"/>
    <w:rsid w:val="00175C2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544A7"/>
    <w:rsid w:val="00372394"/>
    <w:rsid w:val="00373FF8"/>
    <w:rsid w:val="00377330"/>
    <w:rsid w:val="00384E2E"/>
    <w:rsid w:val="00390838"/>
    <w:rsid w:val="00391684"/>
    <w:rsid w:val="003974FF"/>
    <w:rsid w:val="00397A39"/>
    <w:rsid w:val="003A3534"/>
    <w:rsid w:val="003A502C"/>
    <w:rsid w:val="003A7BD2"/>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212C2"/>
    <w:rsid w:val="00630754"/>
    <w:rsid w:val="006329AD"/>
    <w:rsid w:val="00645E04"/>
    <w:rsid w:val="006765EC"/>
    <w:rsid w:val="00676704"/>
    <w:rsid w:val="006808BD"/>
    <w:rsid w:val="00684520"/>
    <w:rsid w:val="00690B58"/>
    <w:rsid w:val="006942C5"/>
    <w:rsid w:val="006A04C2"/>
    <w:rsid w:val="006E4097"/>
    <w:rsid w:val="006E4C62"/>
    <w:rsid w:val="006F3DC5"/>
    <w:rsid w:val="00701BEB"/>
    <w:rsid w:val="00702E48"/>
    <w:rsid w:val="00702F3C"/>
    <w:rsid w:val="0071030F"/>
    <w:rsid w:val="0071313D"/>
    <w:rsid w:val="007139F8"/>
    <w:rsid w:val="007259E6"/>
    <w:rsid w:val="007519F1"/>
    <w:rsid w:val="00764F12"/>
    <w:rsid w:val="00781247"/>
    <w:rsid w:val="00781A54"/>
    <w:rsid w:val="007A1345"/>
    <w:rsid w:val="007A20A6"/>
    <w:rsid w:val="007A4BDA"/>
    <w:rsid w:val="007A64C4"/>
    <w:rsid w:val="007B5E5F"/>
    <w:rsid w:val="007D0FFA"/>
    <w:rsid w:val="007D444B"/>
    <w:rsid w:val="007D480A"/>
    <w:rsid w:val="007D4FA2"/>
    <w:rsid w:val="00810351"/>
    <w:rsid w:val="00832D26"/>
    <w:rsid w:val="00843163"/>
    <w:rsid w:val="0085092F"/>
    <w:rsid w:val="00874900"/>
    <w:rsid w:val="008828AC"/>
    <w:rsid w:val="008E0370"/>
    <w:rsid w:val="008E2831"/>
    <w:rsid w:val="008E2952"/>
    <w:rsid w:val="008E70FF"/>
    <w:rsid w:val="008F1DE1"/>
    <w:rsid w:val="008F2E0E"/>
    <w:rsid w:val="00912AF1"/>
    <w:rsid w:val="009147BE"/>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3893"/>
    <w:rsid w:val="00D067B4"/>
    <w:rsid w:val="00D133E2"/>
    <w:rsid w:val="00D16B16"/>
    <w:rsid w:val="00D213CB"/>
    <w:rsid w:val="00D252DB"/>
    <w:rsid w:val="00D448BA"/>
    <w:rsid w:val="00D560C2"/>
    <w:rsid w:val="00D62CE7"/>
    <w:rsid w:val="00D63618"/>
    <w:rsid w:val="00DA34F8"/>
    <w:rsid w:val="00DC008E"/>
    <w:rsid w:val="00DE4AAE"/>
    <w:rsid w:val="00E0070C"/>
    <w:rsid w:val="00E02FDB"/>
    <w:rsid w:val="00E03833"/>
    <w:rsid w:val="00E05600"/>
    <w:rsid w:val="00E159DC"/>
    <w:rsid w:val="00E337C3"/>
    <w:rsid w:val="00E54A38"/>
    <w:rsid w:val="00E63C2E"/>
    <w:rsid w:val="00E74AC9"/>
    <w:rsid w:val="00E774A7"/>
    <w:rsid w:val="00E93C3A"/>
    <w:rsid w:val="00EA0297"/>
    <w:rsid w:val="00EA3044"/>
    <w:rsid w:val="00EB07AF"/>
    <w:rsid w:val="00EB1327"/>
    <w:rsid w:val="00EC3130"/>
    <w:rsid w:val="00EC540F"/>
    <w:rsid w:val="00ED6ABC"/>
    <w:rsid w:val="00ED79E9"/>
    <w:rsid w:val="00EF4B47"/>
    <w:rsid w:val="00F012DD"/>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F7123107F4D49BA16CBEFA42DF560"/>
        <w:category>
          <w:name w:val="General"/>
          <w:gallery w:val="placeholder"/>
        </w:category>
        <w:types>
          <w:type w:val="bbPlcHdr"/>
        </w:types>
        <w:behaviors>
          <w:behavior w:val="content"/>
        </w:behaviors>
        <w:guid w:val="{4BB6F1E3-F269-4CF3-A6C6-A1A82C53DCE3}"/>
      </w:docPartPr>
      <w:docPartBody>
        <w:p w:rsidR="00B12D5B" w:rsidRDefault="00153D30" w:rsidP="00153D30">
          <w:pPr>
            <w:pStyle w:val="093F7123107F4D49BA16CBEFA42DF56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30"/>
    <w:rsid w:val="00153D30"/>
    <w:rsid w:val="00B12D5B"/>
    <w:rsid w:val="00E72EF2"/>
    <w:rsid w:val="00FB4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BE52547D2E497DB010A89062ABD4D9">
    <w:name w:val="40BE52547D2E497DB010A89062ABD4D9"/>
    <w:rsid w:val="00153D30"/>
  </w:style>
  <w:style w:type="paragraph" w:customStyle="1" w:styleId="093F7123107F4D49BA16CBEFA42DF560">
    <w:name w:val="093F7123107F4D49BA16CBEFA42DF560"/>
    <w:rsid w:val="00153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D9B3-BD25-4755-9F80-09EB7B2B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1501</Words>
  <Characters>8260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Delmy Cruz</cp:lastModifiedBy>
  <cp:revision>2</cp:revision>
  <cp:lastPrinted>2019-07-03T17:07:00Z</cp:lastPrinted>
  <dcterms:created xsi:type="dcterms:W3CDTF">2020-07-15T18:46:00Z</dcterms:created>
  <dcterms:modified xsi:type="dcterms:W3CDTF">2020-07-15T18:46:00Z</dcterms:modified>
</cp:coreProperties>
</file>